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CB" w:rsidRPr="003C68CB" w:rsidRDefault="003C68CB" w:rsidP="003C68CB">
      <w:pPr>
        <w:tabs>
          <w:tab w:val="right" w:pos="10320"/>
        </w:tabs>
        <w:spacing w:before="260"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  <w:noProof/>
          <w:spacing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 w:rsidRPr="003C68CB"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 xml:space="preserve">Metacognition: Looking Back at </w:t>
      </w:r>
      <w:r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>my Writing</w:t>
      </w:r>
    </w:p>
    <w:p w:rsidR="003C68CB" w:rsidRPr="003C68CB" w:rsidRDefault="003C68CB" w:rsidP="003C68CB">
      <w:pPr>
        <w:tabs>
          <w:tab w:val="right" w:leader="underscore" w:pos="5400"/>
          <w:tab w:val="right" w:pos="6240"/>
          <w:tab w:val="right" w:leader="underscore" w:pos="10320"/>
        </w:tabs>
        <w:spacing w:before="480" w:after="240" w:line="260" w:lineRule="exact"/>
        <w:ind w:left="720"/>
        <w:rPr>
          <w:rFonts w:ascii="Times New Roman" w:eastAsia="Times New Roman" w:hAnsi="Times New Roman" w:cs="Times New Roman"/>
          <w:szCs w:val="20"/>
          <w:lang w:val="en-GB"/>
        </w:rPr>
      </w:pPr>
      <w:r w:rsidRPr="003C68CB">
        <w:rPr>
          <w:rFonts w:ascii="Times New Roman" w:eastAsia="Times New Roman" w:hAnsi="Times New Roman" w:cs="Times New Roman"/>
          <w:szCs w:val="20"/>
          <w:lang w:val="en-GB"/>
        </w:rPr>
        <w:t>Name:</w:t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ab/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ab/>
        <w:t>Date:</w:t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ab/>
      </w:r>
    </w:p>
    <w:p w:rsidR="003C68CB" w:rsidRPr="003C68CB" w:rsidRDefault="003C68CB" w:rsidP="003C68CB">
      <w:pPr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szCs w:val="20"/>
          <w:lang w:val="en-GB"/>
        </w:rPr>
      </w:pPr>
      <w:r w:rsidRPr="003C68CB">
        <w:rPr>
          <w:rFonts w:ascii="Times New Roman" w:eastAsia="Times New Roman" w:hAnsi="Times New Roman" w:cs="Times New Roman"/>
          <w:szCs w:val="20"/>
          <w:lang w:val="en-GB"/>
        </w:rPr>
        <w:t xml:space="preserve">Reviewing and </w:t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>analysing</w:t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 xml:space="preserve"> your work is an important part of developing and consolidating skills and techniques. Review can also help you set goals for improving your work. Before you submit </w:t>
      </w:r>
      <w:r>
        <w:rPr>
          <w:rFonts w:ascii="Times New Roman" w:eastAsia="Times New Roman" w:hAnsi="Times New Roman" w:cs="Times New Roman"/>
          <w:szCs w:val="20"/>
          <w:lang w:val="en-GB"/>
        </w:rPr>
        <w:t>this</w:t>
      </w:r>
      <w:r w:rsidRPr="003C68CB">
        <w:rPr>
          <w:rFonts w:ascii="Times New Roman" w:eastAsia="Times New Roman" w:hAnsi="Times New Roman" w:cs="Times New Roman"/>
          <w:szCs w:val="20"/>
          <w:lang w:val="en-GB"/>
        </w:rPr>
        <w:t xml:space="preserve"> assignment, </w:t>
      </w:r>
      <w:proofErr w:type="spellStart"/>
      <w:r>
        <w:rPr>
          <w:rFonts w:ascii="Times New Roman" w:eastAsia="Times New Roman" w:hAnsi="Times New Roman" w:cs="Times New Roman"/>
          <w:szCs w:val="20"/>
          <w:lang w:val="en-GB"/>
        </w:rPr>
        <w:t>self reflect</w:t>
      </w:r>
      <w:proofErr w:type="spellEnd"/>
      <w:r>
        <w:rPr>
          <w:rFonts w:ascii="Times New Roman" w:eastAsia="Times New Roman" w:hAnsi="Times New Roman" w:cs="Times New Roman"/>
          <w:szCs w:val="20"/>
          <w:lang w:val="en-GB"/>
        </w:rPr>
        <w:t xml:space="preserve"> on writing for different audiences and how it impacts your writing. </w:t>
      </w:r>
    </w:p>
    <w:p w:rsidR="003C68CB" w:rsidRPr="003C68CB" w:rsidRDefault="003C68CB" w:rsidP="003C68CB">
      <w:pPr>
        <w:spacing w:after="40" w:line="240" w:lineRule="exact"/>
        <w:jc w:val="both"/>
        <w:rPr>
          <w:rFonts w:ascii="Times New Roman" w:eastAsia="Times New Roman" w:hAnsi="Times New Roman" w:cs="Times New Roman"/>
          <w:b/>
          <w:szCs w:val="20"/>
          <w:lang w:val="en-GB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100"/>
      </w:tblGrid>
      <w:tr w:rsidR="003C68CB" w:rsidRPr="003C68CB" w:rsidTr="003C6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2F07A3" w:rsidRPr="003C68CB" w:rsidRDefault="002F07A3" w:rsidP="002F07A3">
            <w:pPr>
              <w:spacing w:after="0" w:line="240" w:lineRule="exact"/>
              <w:ind w:left="240" w:firstLine="48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  <w:p w:rsidR="003C68CB" w:rsidRDefault="002F07A3" w:rsidP="002F07A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en-GB"/>
              </w:rPr>
              <w:t>For Writing Prompts</w:t>
            </w:r>
          </w:p>
          <w:p w:rsidR="002F07A3" w:rsidRPr="003C68CB" w:rsidRDefault="002F07A3" w:rsidP="002F07A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5100" w:type="dxa"/>
          </w:tcPr>
          <w:p w:rsidR="003C68CB" w:rsidRPr="003C68CB" w:rsidRDefault="003C68CB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Extremely weak</w:t>
            </w:r>
            <w:r w:rsidRPr="003C68CB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ab/>
              <w:t>Outstanding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My effort</w:t>
            </w:r>
          </w:p>
        </w:tc>
        <w:tc>
          <w:tcPr>
            <w:tcW w:w="5100" w:type="dxa"/>
          </w:tcPr>
          <w:p w:rsidR="003C68CB" w:rsidRPr="003C68CB" w:rsidRDefault="003C68CB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The processes and strategies I used</w:t>
            </w:r>
          </w:p>
        </w:tc>
        <w:tc>
          <w:tcPr>
            <w:tcW w:w="5100" w:type="dxa"/>
          </w:tcPr>
          <w:p w:rsidR="003C68CB" w:rsidRPr="003C68CB" w:rsidRDefault="003C68CB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2F07A3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The ease of the flow of work</w:t>
            </w:r>
          </w:p>
        </w:tc>
        <w:tc>
          <w:tcPr>
            <w:tcW w:w="5100" w:type="dxa"/>
          </w:tcPr>
          <w:p w:rsidR="003C68CB" w:rsidRPr="003C68CB" w:rsidRDefault="003C68CB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My learning</w:t>
            </w:r>
          </w:p>
        </w:tc>
        <w:tc>
          <w:tcPr>
            <w:tcW w:w="5100" w:type="dxa"/>
          </w:tcPr>
          <w:p w:rsidR="003C68CB" w:rsidRPr="003C68CB" w:rsidRDefault="003C68CB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2F07A3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2F07A3" w:rsidRPr="003C68CB" w:rsidRDefault="002F07A3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My creativity</w:t>
            </w:r>
          </w:p>
        </w:tc>
        <w:tc>
          <w:tcPr>
            <w:tcW w:w="5100" w:type="dxa"/>
          </w:tcPr>
          <w:p w:rsidR="002F07A3" w:rsidRPr="003C68CB" w:rsidRDefault="002F07A3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2F07A3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2F07A3" w:rsidRDefault="002F07A3" w:rsidP="003C68C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My contentment at the</w:t>
            </w: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 finished product</w:t>
            </w:r>
          </w:p>
        </w:tc>
        <w:tc>
          <w:tcPr>
            <w:tcW w:w="5100" w:type="dxa"/>
          </w:tcPr>
          <w:p w:rsidR="002F07A3" w:rsidRPr="003C68CB" w:rsidRDefault="002F07A3" w:rsidP="003C68C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10260" w:type="dxa"/>
            <w:gridSpan w:val="2"/>
          </w:tcPr>
          <w:p w:rsidR="002F07A3" w:rsidRDefault="002F07A3" w:rsidP="003C68CB">
            <w:pPr>
              <w:tabs>
                <w:tab w:val="right" w:leader="underscore" w:pos="9972"/>
              </w:tabs>
              <w:spacing w:before="6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  <w:p w:rsidR="003C68CB" w:rsidRPr="003C68CB" w:rsidRDefault="003C68CB" w:rsidP="003C68CB">
            <w:pPr>
              <w:tabs>
                <w:tab w:val="right" w:leader="underscore" w:pos="9972"/>
              </w:tabs>
              <w:spacing w:before="6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When you consider my work, I’d like you to notice </w:t>
            </w: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3C68CB" w:rsidRPr="003C68CB" w:rsidRDefault="003C68CB" w:rsidP="003C68CB">
            <w:pPr>
              <w:tabs>
                <w:tab w:val="right" w:leader="underscore" w:pos="9972"/>
              </w:tabs>
              <w:spacing w:before="24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3C68CB" w:rsidRDefault="003C68CB" w:rsidP="002F07A3">
            <w:pPr>
              <w:tabs>
                <w:tab w:val="right" w:leader="underscore" w:pos="9972"/>
              </w:tabs>
              <w:spacing w:before="240" w:after="160" w:line="240" w:lineRule="exact"/>
              <w:ind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2F07A3" w:rsidRPr="003C68CB" w:rsidRDefault="002F07A3" w:rsidP="002F07A3">
            <w:pPr>
              <w:tabs>
                <w:tab w:val="right" w:leader="underscore" w:pos="9972"/>
              </w:tabs>
              <w:spacing w:before="240" w:after="160" w:line="240" w:lineRule="exact"/>
              <w:ind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__________________________________________________________________________________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3C68CB" w:rsidRPr="003C68CB" w:rsidRDefault="003C68CB" w:rsidP="003C68CB">
            <w:pPr>
              <w:spacing w:after="0" w:line="240" w:lineRule="exact"/>
              <w:ind w:left="240" w:firstLine="48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  <w:p w:rsidR="003C68CB" w:rsidRPr="003C68CB" w:rsidRDefault="003C68CB" w:rsidP="003C68CB">
            <w:pPr>
              <w:spacing w:after="40" w:line="240" w:lineRule="exact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b/>
                <w:szCs w:val="20"/>
                <w:highlight w:val="green"/>
                <w:lang w:val="en-GB"/>
              </w:rPr>
              <w:t xml:space="preserve">For </w:t>
            </w:r>
            <w:r w:rsidRPr="002F07A3">
              <w:rPr>
                <w:rFonts w:ascii="Times New Roman" w:eastAsia="Times New Roman" w:hAnsi="Times New Roman" w:cs="Times New Roman"/>
                <w:b/>
                <w:szCs w:val="20"/>
                <w:highlight w:val="green"/>
                <w:lang w:val="en-GB"/>
              </w:rPr>
              <w:t>A Real Audience</w:t>
            </w:r>
          </w:p>
          <w:p w:rsidR="003C68CB" w:rsidRPr="003C68CB" w:rsidRDefault="003C68CB" w:rsidP="00793E5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5100" w:type="dxa"/>
          </w:tcPr>
          <w:p w:rsidR="003C68CB" w:rsidRPr="003C68CB" w:rsidRDefault="003C68CB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>Extremely weak</w:t>
            </w:r>
            <w:r w:rsidRPr="003C68CB">
              <w:rPr>
                <w:rFonts w:ascii="Times New Roman" w:eastAsia="Times New Roman" w:hAnsi="Times New Roman" w:cs="Times New Roman"/>
                <w:b/>
                <w:szCs w:val="20"/>
                <w:lang w:val="en-GB"/>
              </w:rPr>
              <w:tab/>
              <w:t>Outstanding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My effort</w:t>
            </w:r>
          </w:p>
        </w:tc>
        <w:tc>
          <w:tcPr>
            <w:tcW w:w="5100" w:type="dxa"/>
          </w:tcPr>
          <w:p w:rsidR="003C68CB" w:rsidRPr="003C68CB" w:rsidRDefault="003C68CB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The processes and strategies I used</w:t>
            </w:r>
          </w:p>
        </w:tc>
        <w:tc>
          <w:tcPr>
            <w:tcW w:w="5100" w:type="dxa"/>
          </w:tcPr>
          <w:p w:rsidR="003C68CB" w:rsidRPr="003C68CB" w:rsidRDefault="003C68CB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2F07A3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The ease of the flow of work</w:t>
            </w:r>
          </w:p>
        </w:tc>
        <w:tc>
          <w:tcPr>
            <w:tcW w:w="5100" w:type="dxa"/>
          </w:tcPr>
          <w:p w:rsidR="003C68CB" w:rsidRPr="003C68CB" w:rsidRDefault="003C68CB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3C68CB" w:rsidRPr="003C68CB" w:rsidRDefault="003C68CB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My learning</w:t>
            </w:r>
          </w:p>
        </w:tc>
        <w:tc>
          <w:tcPr>
            <w:tcW w:w="5100" w:type="dxa"/>
          </w:tcPr>
          <w:p w:rsidR="003C68CB" w:rsidRPr="003C68CB" w:rsidRDefault="003C68CB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2F07A3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2F07A3" w:rsidRPr="003C68CB" w:rsidRDefault="002F07A3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My creativity</w:t>
            </w:r>
          </w:p>
        </w:tc>
        <w:tc>
          <w:tcPr>
            <w:tcW w:w="5100" w:type="dxa"/>
          </w:tcPr>
          <w:p w:rsidR="002F07A3" w:rsidRPr="003C68CB" w:rsidRDefault="002F07A3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2F07A3" w:rsidRPr="003C68CB" w:rsidTr="003C68CB">
        <w:tblPrEx>
          <w:tblCellMar>
            <w:top w:w="0" w:type="dxa"/>
            <w:bottom w:w="0" w:type="dxa"/>
          </w:tblCellMar>
        </w:tblPrEx>
        <w:tc>
          <w:tcPr>
            <w:tcW w:w="5160" w:type="dxa"/>
          </w:tcPr>
          <w:p w:rsidR="002F07A3" w:rsidRDefault="002F07A3" w:rsidP="00793E5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My contentment at the</w:t>
            </w: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 finished product</w:t>
            </w:r>
          </w:p>
        </w:tc>
        <w:tc>
          <w:tcPr>
            <w:tcW w:w="5100" w:type="dxa"/>
          </w:tcPr>
          <w:p w:rsidR="002F07A3" w:rsidRPr="003C68CB" w:rsidRDefault="002F07A3" w:rsidP="00793E5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>0       1       2       3       4</w:t>
            </w:r>
          </w:p>
        </w:tc>
      </w:tr>
      <w:tr w:rsidR="003C68CB" w:rsidRPr="003C68CB" w:rsidTr="003C68CB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10260" w:type="dxa"/>
            <w:gridSpan w:val="2"/>
          </w:tcPr>
          <w:p w:rsidR="002F07A3" w:rsidRDefault="002F07A3" w:rsidP="00793E5B">
            <w:pPr>
              <w:tabs>
                <w:tab w:val="right" w:leader="underscore" w:pos="9972"/>
              </w:tabs>
              <w:spacing w:before="6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  <w:p w:rsidR="003C68CB" w:rsidRPr="003C68CB" w:rsidRDefault="003C68CB" w:rsidP="00793E5B">
            <w:pPr>
              <w:tabs>
                <w:tab w:val="right" w:leader="underscore" w:pos="9972"/>
              </w:tabs>
              <w:spacing w:before="6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 xml:space="preserve">When you consider my work, I’d like you to notice </w:t>
            </w: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3C68CB" w:rsidRPr="003C68CB" w:rsidRDefault="003C68CB" w:rsidP="00793E5B">
            <w:pPr>
              <w:tabs>
                <w:tab w:val="right" w:leader="underscore" w:pos="9972"/>
              </w:tabs>
              <w:spacing w:before="240" w:after="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3C68CB" w:rsidRDefault="003C68CB" w:rsidP="00793E5B">
            <w:pPr>
              <w:tabs>
                <w:tab w:val="right" w:leader="underscore" w:pos="9972"/>
              </w:tabs>
              <w:spacing w:before="240" w:after="16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 w:rsidRPr="003C68CB">
              <w:rPr>
                <w:rFonts w:ascii="Times New Roman" w:eastAsia="Times New Roman" w:hAnsi="Times New Roman" w:cs="Times New Roman"/>
                <w:szCs w:val="20"/>
                <w:lang w:val="en-GB"/>
              </w:rPr>
              <w:tab/>
            </w:r>
          </w:p>
          <w:p w:rsidR="002F07A3" w:rsidRPr="003C68CB" w:rsidRDefault="002F07A3" w:rsidP="00793E5B">
            <w:pPr>
              <w:tabs>
                <w:tab w:val="right" w:leader="underscore" w:pos="9972"/>
              </w:tabs>
              <w:spacing w:before="240" w:after="160" w:line="240" w:lineRule="exact"/>
              <w:ind w:left="14" w:right="130"/>
              <w:jc w:val="both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/>
              </w:rPr>
              <w:t>___________________________________________________________________________________</w:t>
            </w:r>
          </w:p>
        </w:tc>
      </w:tr>
    </w:tbl>
    <w:p w:rsidR="00326A92" w:rsidRDefault="00326A92" w:rsidP="00326A92">
      <w:pPr>
        <w:tabs>
          <w:tab w:val="right" w:pos="10320"/>
        </w:tabs>
        <w:spacing w:before="260"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308E27" wp14:editId="51CA3559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8.8pt;margin-top:23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B8&#10;gxd4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6D8699" wp14:editId="65D191AB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mallCaps/>
          <w:noProof/>
          <w:spacing w:val="15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CE3127" wp14:editId="08406B74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P0HAIAADU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x8W86d5bFtC8us5baz7zKFDISiwFCqoRnJyfLEu&#10;8CD5NSUsK9gIKWPnpUJ9gRez6SwesCAFC5shzZpmX0qDjiR4J36xKL9zn2bgoFgEazlh60vsiJBD&#10;7C+XKuD5SjydSzSY48disljP1/NslE0f16NsUlWjT5syGz1u0qdZ9VCVZZX+DNTSLG8FY1wFdlej&#10;ptnfGeHyZAaL3ax6kyF5jx718mSv/0g6tjJ0b/DBHth5a64t9t6MyZd3FMx/P/fx/Wtf/QI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DIsY/Q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20"/>
          <w:lang w:val="en-GB"/>
        </w:rPr>
        <w:t xml:space="preserve">Reflecting on Writing Assessment </w:t>
      </w:r>
    </w:p>
    <w:p w:rsidR="00326A92" w:rsidRDefault="00326A92" w:rsidP="00326A92">
      <w:pPr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</w:p>
    <w:p w:rsidR="00850716" w:rsidRPr="00B82EAD" w:rsidRDefault="003C68CB" w:rsidP="00326A92">
      <w:pPr>
        <w:rPr>
          <w:rFonts w:ascii="Times New Roman" w:hAnsi="Times New Roman" w:cs="Times New Roman"/>
          <w:sz w:val="28"/>
          <w:szCs w:val="28"/>
        </w:rPr>
      </w:pPr>
      <w:r w:rsidRPr="00B82EAD">
        <w:rPr>
          <w:rFonts w:ascii="Times New Roman" w:hAnsi="Times New Roman" w:cs="Times New Roman"/>
          <w:sz w:val="28"/>
          <w:szCs w:val="28"/>
        </w:rPr>
        <w:t xml:space="preserve">In a </w:t>
      </w:r>
      <w:r w:rsidR="00326A92" w:rsidRPr="00B82EAD">
        <w:rPr>
          <w:rFonts w:ascii="Times New Roman" w:hAnsi="Times New Roman" w:cs="Times New Roman"/>
          <w:sz w:val="28"/>
          <w:szCs w:val="28"/>
        </w:rPr>
        <w:t>formal, written reflection of 300-400</w:t>
      </w:r>
      <w:r w:rsidRPr="00B82EAD">
        <w:rPr>
          <w:rFonts w:ascii="Times New Roman" w:hAnsi="Times New Roman" w:cs="Times New Roman"/>
          <w:sz w:val="28"/>
          <w:szCs w:val="28"/>
        </w:rPr>
        <w:t xml:space="preserve"> words, </w:t>
      </w:r>
      <w:r w:rsidRPr="00B82EAD">
        <w:rPr>
          <w:rFonts w:ascii="Times New Roman" w:hAnsi="Times New Roman" w:cs="Times New Roman"/>
          <w:b/>
          <w:sz w:val="28"/>
          <w:szCs w:val="28"/>
        </w:rPr>
        <w:t>c</w:t>
      </w:r>
      <w:r w:rsidR="00850716" w:rsidRPr="00B82EAD">
        <w:rPr>
          <w:rFonts w:ascii="Times New Roman" w:hAnsi="Times New Roman" w:cs="Times New Roman"/>
          <w:b/>
          <w:sz w:val="28"/>
          <w:szCs w:val="28"/>
        </w:rPr>
        <w:t>ompare and contrast</w:t>
      </w:r>
      <w:r w:rsidR="00850716" w:rsidRPr="00B82EAD">
        <w:rPr>
          <w:rFonts w:ascii="Times New Roman" w:hAnsi="Times New Roman" w:cs="Times New Roman"/>
          <w:sz w:val="28"/>
          <w:szCs w:val="28"/>
        </w:rPr>
        <w:t xml:space="preserve"> </w:t>
      </w:r>
      <w:r w:rsidR="00326A92" w:rsidRPr="00B82EAD">
        <w:rPr>
          <w:rFonts w:ascii="Times New Roman" w:hAnsi="Times New Roman" w:cs="Times New Roman"/>
          <w:sz w:val="28"/>
          <w:szCs w:val="28"/>
        </w:rPr>
        <w:t xml:space="preserve">the </w:t>
      </w:r>
      <w:r w:rsidR="00850716" w:rsidRPr="00B82EAD">
        <w:rPr>
          <w:rFonts w:ascii="Times New Roman" w:hAnsi="Times New Roman" w:cs="Times New Roman"/>
          <w:sz w:val="28"/>
          <w:szCs w:val="28"/>
        </w:rPr>
        <w:t>writing</w:t>
      </w:r>
      <w:r w:rsidR="00326A92" w:rsidRPr="00B82EAD">
        <w:rPr>
          <w:rFonts w:ascii="Times New Roman" w:hAnsi="Times New Roman" w:cs="Times New Roman"/>
          <w:sz w:val="28"/>
          <w:szCs w:val="28"/>
        </w:rPr>
        <w:t xml:space="preserve"> you have done in your</w:t>
      </w:r>
      <w:r w:rsidR="00850716" w:rsidRPr="00B82EAD">
        <w:rPr>
          <w:rFonts w:ascii="Times New Roman" w:hAnsi="Times New Roman" w:cs="Times New Roman"/>
          <w:sz w:val="28"/>
          <w:szCs w:val="28"/>
        </w:rPr>
        <w:t xml:space="preserve"> </w:t>
      </w:r>
      <w:r w:rsidR="00850716" w:rsidRPr="00B82EAD">
        <w:rPr>
          <w:rFonts w:ascii="Times New Roman" w:hAnsi="Times New Roman" w:cs="Times New Roman"/>
          <w:sz w:val="28"/>
          <w:szCs w:val="28"/>
          <w:u w:val="single"/>
        </w:rPr>
        <w:t>Prompt</w:t>
      </w:r>
      <w:r w:rsidR="00326A92" w:rsidRPr="00B82EAD">
        <w:rPr>
          <w:rFonts w:ascii="Times New Roman" w:hAnsi="Times New Roman" w:cs="Times New Roman"/>
          <w:sz w:val="28"/>
          <w:szCs w:val="28"/>
          <w:u w:val="single"/>
        </w:rPr>
        <w:t xml:space="preserve">s/Writer’s </w:t>
      </w:r>
      <w:proofErr w:type="gramStart"/>
      <w:r w:rsidR="00326A92" w:rsidRPr="00B82EAD">
        <w:rPr>
          <w:rFonts w:ascii="Times New Roman" w:hAnsi="Times New Roman" w:cs="Times New Roman"/>
          <w:sz w:val="28"/>
          <w:szCs w:val="28"/>
          <w:u w:val="single"/>
        </w:rPr>
        <w:t xml:space="preserve">Notebook </w:t>
      </w:r>
      <w:r w:rsidR="00326A92" w:rsidRPr="00B82EAD">
        <w:rPr>
          <w:rFonts w:ascii="Times New Roman" w:hAnsi="Times New Roman" w:cs="Times New Roman"/>
          <w:sz w:val="28"/>
          <w:szCs w:val="28"/>
        </w:rPr>
        <w:t xml:space="preserve"> which</w:t>
      </w:r>
      <w:proofErr w:type="gramEnd"/>
      <w:r w:rsidR="00326A92" w:rsidRPr="00B82EAD">
        <w:rPr>
          <w:rFonts w:ascii="Times New Roman" w:hAnsi="Times New Roman" w:cs="Times New Roman"/>
          <w:sz w:val="28"/>
          <w:szCs w:val="28"/>
        </w:rPr>
        <w:t xml:space="preserve"> is for your learning and your teacher with your writing for </w:t>
      </w:r>
      <w:r w:rsidR="00326A92" w:rsidRPr="00B82EAD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850716" w:rsidRPr="00B82EAD">
        <w:rPr>
          <w:rFonts w:ascii="Times New Roman" w:hAnsi="Times New Roman" w:cs="Times New Roman"/>
          <w:sz w:val="28"/>
          <w:szCs w:val="28"/>
          <w:u w:val="single"/>
        </w:rPr>
        <w:t xml:space="preserve"> Canadian Soldier</w:t>
      </w:r>
      <w:r w:rsidR="00850716" w:rsidRPr="00B82EAD">
        <w:rPr>
          <w:rFonts w:ascii="Times New Roman" w:hAnsi="Times New Roman" w:cs="Times New Roman"/>
          <w:sz w:val="28"/>
          <w:szCs w:val="28"/>
        </w:rPr>
        <w:t>.</w:t>
      </w:r>
      <w:r w:rsidR="00326A92" w:rsidRPr="00B8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716" w:rsidRPr="00B82EAD" w:rsidRDefault="00326A92" w:rsidP="00850716">
      <w:pPr>
        <w:rPr>
          <w:b/>
          <w:sz w:val="28"/>
          <w:szCs w:val="28"/>
        </w:rPr>
      </w:pPr>
      <w:r w:rsidRPr="00B82EAD">
        <w:rPr>
          <w:b/>
          <w:sz w:val="28"/>
          <w:szCs w:val="28"/>
        </w:rPr>
        <w:t>Consider the following questions to fuel your reflection</w:t>
      </w:r>
      <w:r w:rsidR="00B82EAD">
        <w:rPr>
          <w:b/>
          <w:sz w:val="28"/>
          <w:szCs w:val="28"/>
        </w:rPr>
        <w:t>:</w:t>
      </w:r>
    </w:p>
    <w:p w:rsidR="00326A92" w:rsidRPr="00B82EAD" w:rsidRDefault="00326A92" w:rsidP="00326A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What are your strengths and areas of need in writing?</w:t>
      </w:r>
    </w:p>
    <w:p w:rsidR="00326A92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What steps might you take to improve</w:t>
      </w:r>
      <w:r w:rsidR="00B82EAD" w:rsidRPr="00B82EAD">
        <w:rPr>
          <w:sz w:val="28"/>
          <w:szCs w:val="28"/>
        </w:rPr>
        <w:t xml:space="preserve"> your writing</w:t>
      </w:r>
      <w:r w:rsidRPr="00B82EAD">
        <w:rPr>
          <w:sz w:val="28"/>
          <w:szCs w:val="28"/>
        </w:rPr>
        <w:t>?</w:t>
      </w:r>
    </w:p>
    <w:p w:rsidR="00326A92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Do you take risks in writing?</w:t>
      </w:r>
    </w:p>
    <w:p w:rsidR="00326A92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How is your own life reflected in your writing</w:t>
      </w:r>
      <w:r w:rsidR="00B82EAD">
        <w:rPr>
          <w:sz w:val="28"/>
          <w:szCs w:val="28"/>
        </w:rPr>
        <w:t>?</w:t>
      </w:r>
    </w:p>
    <w:p w:rsidR="00326A92" w:rsidRPr="00B82EAD" w:rsidRDefault="00326A92" w:rsidP="00326A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How does audience impact your writing?</w:t>
      </w:r>
    </w:p>
    <w:p w:rsidR="00326A92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Does it impact your elements of style?</w:t>
      </w:r>
    </w:p>
    <w:p w:rsidR="00326A92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Does it impact your tone?</w:t>
      </w:r>
    </w:p>
    <w:p w:rsidR="002F07A3" w:rsidRPr="00B82EAD" w:rsidRDefault="00326A92" w:rsidP="00326A9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82EAD">
        <w:rPr>
          <w:sz w:val="28"/>
          <w:szCs w:val="28"/>
        </w:rPr>
        <w:t>Does it impact your motivation, creativity, or risk-</w:t>
      </w:r>
      <w:proofErr w:type="gramStart"/>
      <w:r w:rsidRPr="00B82EAD">
        <w:rPr>
          <w:sz w:val="28"/>
          <w:szCs w:val="28"/>
        </w:rPr>
        <w:t>taking.</w:t>
      </w:r>
      <w:proofErr w:type="gramEnd"/>
      <w:r w:rsidRPr="00B82EAD">
        <w:rPr>
          <w:sz w:val="28"/>
          <w:szCs w:val="28"/>
        </w:rPr>
        <w:t xml:space="preserve"> 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2472"/>
      </w:tblGrid>
      <w:tr w:rsidR="00030890" w:rsidRPr="002F07A3" w:rsidTr="000308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93" w:type="dxa"/>
          </w:tcPr>
          <w:p w:rsidR="00030890" w:rsidRPr="002F07A3" w:rsidRDefault="00030890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Criteria</w:t>
            </w:r>
            <w:r w:rsidRPr="00B8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for Reflection on my Own Writing </w:t>
            </w:r>
          </w:p>
        </w:tc>
        <w:tc>
          <w:tcPr>
            <w:tcW w:w="2472" w:type="dxa"/>
          </w:tcPr>
          <w:p w:rsidR="00030890" w:rsidRPr="002F07A3" w:rsidRDefault="00030890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030890" w:rsidRPr="002F07A3" w:rsidTr="000308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93" w:type="dxa"/>
          </w:tcPr>
          <w:p w:rsidR="00030890" w:rsidRPr="00B82EAD" w:rsidRDefault="00030890" w:rsidP="00AC24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Understands Perspectives and Biases</w:t>
            </w:r>
          </w:p>
        </w:tc>
        <w:tc>
          <w:tcPr>
            <w:tcW w:w="2472" w:type="dxa"/>
          </w:tcPr>
          <w:p w:rsidR="00030890" w:rsidRPr="00B82EAD" w:rsidRDefault="00030890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30890" w:rsidRPr="002F07A3" w:rsidTr="0003089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593" w:type="dxa"/>
          </w:tcPr>
          <w:p w:rsidR="00030890" w:rsidRPr="00B82EAD" w:rsidRDefault="00030890" w:rsidP="00AC240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Explains how he/she as a writer may be influenced by their 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personal experiences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beliefs, biases, and socio-cultural contexts. </w:t>
            </w:r>
          </w:p>
        </w:tc>
        <w:tc>
          <w:tcPr>
            <w:tcW w:w="2472" w:type="dxa"/>
          </w:tcPr>
          <w:p w:rsidR="00030890" w:rsidRPr="00B82EAD" w:rsidRDefault="00030890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593" w:type="dxa"/>
          </w:tcPr>
          <w:p w:rsidR="00B82EAD" w:rsidRPr="002F07A3" w:rsidRDefault="00B82EAD" w:rsidP="006A53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Understands and considers how 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audience impacts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writing based on needs and demands of different viewers/ readers.</w:t>
            </w:r>
          </w:p>
        </w:tc>
        <w:tc>
          <w:tcPr>
            <w:tcW w:w="2472" w:type="dxa"/>
          </w:tcPr>
          <w:p w:rsidR="00B82EAD" w:rsidRPr="002F07A3" w:rsidRDefault="00B82EAD" w:rsidP="006A53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593" w:type="dxa"/>
          </w:tcPr>
          <w:p w:rsidR="00B82EAD" w:rsidRPr="002F07A3" w:rsidRDefault="00B82EAD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Understands Creative Choices</w:t>
            </w:r>
          </w:p>
        </w:tc>
        <w:tc>
          <w:tcPr>
            <w:tcW w:w="2472" w:type="dxa"/>
          </w:tcPr>
          <w:p w:rsidR="00B82EAD" w:rsidRPr="002F07A3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593" w:type="dxa"/>
          </w:tcPr>
          <w:p w:rsidR="00B82EAD" w:rsidRPr="00B82EAD" w:rsidRDefault="00B82EAD" w:rsidP="000308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Understands and explains how the 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elements of style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(diction, voice, tone, rhetorical devices) are chosen based on theme or audience) </w:t>
            </w:r>
          </w:p>
        </w:tc>
        <w:tc>
          <w:tcPr>
            <w:tcW w:w="2472" w:type="dxa"/>
          </w:tcPr>
          <w:p w:rsidR="00B82EAD" w:rsidRPr="00B82EAD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593" w:type="dxa"/>
          </w:tcPr>
          <w:p w:rsidR="00B82EAD" w:rsidRPr="002F07A3" w:rsidRDefault="00B82EAD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Planning to Improve</w:t>
            </w:r>
          </w:p>
        </w:tc>
        <w:tc>
          <w:tcPr>
            <w:tcW w:w="2472" w:type="dxa"/>
          </w:tcPr>
          <w:p w:rsidR="00B82EAD" w:rsidRPr="002F07A3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593" w:type="dxa"/>
          </w:tcPr>
          <w:p w:rsidR="00B82EAD" w:rsidRPr="002F07A3" w:rsidRDefault="00B82EAD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Takes </w:t>
            </w: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risks</w:t>
            </w: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experiment with language, images, techniques, and ideas that are new to me.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72" w:type="dxa"/>
          </w:tcPr>
          <w:p w:rsidR="00B82EAD" w:rsidRPr="002F07A3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593" w:type="dxa"/>
          </w:tcPr>
          <w:p w:rsidR="00B82EAD" w:rsidRPr="00B82EAD" w:rsidRDefault="00B82EAD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Able 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to identify specific examples in their writing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which documents their growth as a writer.</w:t>
            </w:r>
          </w:p>
        </w:tc>
        <w:tc>
          <w:tcPr>
            <w:tcW w:w="2472" w:type="dxa"/>
          </w:tcPr>
          <w:p w:rsidR="00B82EAD" w:rsidRPr="00B82EAD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  <w:tr w:rsidR="00B82EAD" w:rsidRPr="002F07A3" w:rsidTr="0003089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593" w:type="dxa"/>
          </w:tcPr>
          <w:p w:rsidR="00B82EAD" w:rsidRPr="00B82EAD" w:rsidRDefault="00B82EAD" w:rsidP="002F07A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Is able to identify possible 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future steps</w:t>
            </w:r>
            <w:r w:rsidRPr="00B82EA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improvement. </w:t>
            </w:r>
          </w:p>
        </w:tc>
        <w:tc>
          <w:tcPr>
            <w:tcW w:w="2472" w:type="dxa"/>
          </w:tcPr>
          <w:p w:rsidR="00B82EAD" w:rsidRPr="00B82EAD" w:rsidRDefault="00B82EAD" w:rsidP="002F07A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F07A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0   1   2   3   4</w:t>
            </w:r>
          </w:p>
        </w:tc>
      </w:tr>
    </w:tbl>
    <w:p w:rsidR="00850716" w:rsidRDefault="00850716">
      <w:bookmarkStart w:id="0" w:name="_GoBack"/>
      <w:bookmarkEnd w:id="0"/>
    </w:p>
    <w:sectPr w:rsidR="0085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653"/>
    <w:multiLevelType w:val="hybridMultilevel"/>
    <w:tmpl w:val="BA14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15532"/>
    <w:multiLevelType w:val="hybridMultilevel"/>
    <w:tmpl w:val="CECE3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16"/>
    <w:rsid w:val="00030890"/>
    <w:rsid w:val="002F07A3"/>
    <w:rsid w:val="00326A92"/>
    <w:rsid w:val="003C68CB"/>
    <w:rsid w:val="004A3742"/>
    <w:rsid w:val="0058781C"/>
    <w:rsid w:val="007B7C9F"/>
    <w:rsid w:val="00850716"/>
    <w:rsid w:val="00AC240C"/>
    <w:rsid w:val="00B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2017-10-25T14:06:00Z</cp:lastPrinted>
  <dcterms:created xsi:type="dcterms:W3CDTF">2017-10-25T14:06:00Z</dcterms:created>
  <dcterms:modified xsi:type="dcterms:W3CDTF">2017-10-25T14:06:00Z</dcterms:modified>
</cp:coreProperties>
</file>