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5" w:rsidRDefault="00B60595" w:rsidP="00B6059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Real </w:t>
      </w:r>
      <w:r w:rsidRPr="00E5474B">
        <w:rPr>
          <w:sz w:val="40"/>
          <w:szCs w:val="40"/>
        </w:rPr>
        <w:t>World Issues</w:t>
      </w:r>
      <w:r w:rsidR="00000190">
        <w:rPr>
          <w:sz w:val="40"/>
          <w:szCs w:val="40"/>
        </w:rPr>
        <w:t xml:space="preserve">: </w:t>
      </w:r>
      <w:r w:rsidR="00000190" w:rsidRPr="00000190">
        <w:rPr>
          <w:b/>
          <w:sz w:val="40"/>
          <w:szCs w:val="40"/>
        </w:rPr>
        <w:t>Research</w:t>
      </w:r>
      <w:r w:rsidR="00000190">
        <w:rPr>
          <w:b/>
          <w:sz w:val="40"/>
          <w:szCs w:val="40"/>
        </w:rPr>
        <w:t xml:space="preserve"> Project</w:t>
      </w:r>
    </w:p>
    <w:p w:rsidR="00B60595" w:rsidRPr="00E5474B" w:rsidRDefault="00B60595" w:rsidP="00B60595">
      <w:pPr>
        <w:jc w:val="center"/>
        <w:rPr>
          <w:sz w:val="40"/>
          <w:szCs w:val="40"/>
        </w:rPr>
      </w:pPr>
    </w:p>
    <w:p w:rsidR="00863694" w:rsidRDefault="00863694" w:rsidP="00DB2BA8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861183" cy="2143125"/>
            <wp:effectExtent l="0" t="0" r="0" b="0"/>
            <wp:docPr id="1" name="Picture 1" descr="Macintosh HD:Users:andreaibse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70" cy="213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4B" w:rsidRDefault="00DB2BA8" w:rsidP="00DB2BA8">
      <w:pPr>
        <w:rPr>
          <w:sz w:val="40"/>
          <w:szCs w:val="40"/>
        </w:rPr>
      </w:pPr>
      <w:r w:rsidRPr="00E5474B">
        <w:rPr>
          <w:sz w:val="40"/>
          <w:szCs w:val="40"/>
        </w:rPr>
        <w:t xml:space="preserve">Part I: </w:t>
      </w:r>
      <w:r w:rsidR="00E5474B">
        <w:rPr>
          <w:sz w:val="40"/>
          <w:szCs w:val="40"/>
        </w:rPr>
        <w:t xml:space="preserve"> </w:t>
      </w:r>
      <w:r w:rsidR="00863694" w:rsidRPr="00E5474B">
        <w:rPr>
          <w:sz w:val="40"/>
          <w:szCs w:val="40"/>
        </w:rPr>
        <w:t xml:space="preserve">Pick one </w:t>
      </w:r>
      <w:r w:rsidR="006C4889">
        <w:rPr>
          <w:sz w:val="40"/>
          <w:szCs w:val="40"/>
        </w:rPr>
        <w:t xml:space="preserve">world </w:t>
      </w:r>
      <w:r w:rsidR="00863694" w:rsidRPr="00E5474B">
        <w:rPr>
          <w:sz w:val="40"/>
          <w:szCs w:val="40"/>
        </w:rPr>
        <w:t>issue from the list</w:t>
      </w:r>
      <w:r w:rsidR="006C4889">
        <w:rPr>
          <w:sz w:val="40"/>
          <w:szCs w:val="40"/>
        </w:rPr>
        <w:t xml:space="preserve"> </w:t>
      </w:r>
    </w:p>
    <w:p w:rsidR="009170AC" w:rsidRPr="00000190" w:rsidRDefault="009170AC" w:rsidP="00DB2BA8">
      <w:pPr>
        <w:rPr>
          <w:sz w:val="40"/>
          <w:szCs w:val="40"/>
        </w:rPr>
      </w:pPr>
    </w:p>
    <w:p w:rsidR="006C4889" w:rsidRDefault="006B6D65" w:rsidP="00DB2BA8">
      <w:pPr>
        <w:pStyle w:val="ListParagraph"/>
        <w:numPr>
          <w:ilvl w:val="0"/>
          <w:numId w:val="2"/>
        </w:numPr>
      </w:pPr>
      <w:r>
        <w:t>Equal A</w:t>
      </w:r>
      <w:r w:rsidR="006C4889">
        <w:t>cc</w:t>
      </w:r>
      <w:r>
        <w:t>ess to Health Care? Canada or USA</w:t>
      </w:r>
    </w:p>
    <w:p w:rsidR="006B6D65" w:rsidRDefault="006B6D65" w:rsidP="006B6D65">
      <w:pPr>
        <w:pStyle w:val="ListParagraph"/>
        <w:numPr>
          <w:ilvl w:val="0"/>
          <w:numId w:val="2"/>
        </w:numPr>
      </w:pPr>
      <w:r>
        <w:t>Poverty</w:t>
      </w:r>
      <w:r>
        <w:t xml:space="preserve"> and access to clean water in</w:t>
      </w:r>
      <w:r>
        <w:t xml:space="preserve"> Native communities</w:t>
      </w:r>
    </w:p>
    <w:p w:rsidR="006B6D65" w:rsidRDefault="006B6D65" w:rsidP="006B6D65">
      <w:pPr>
        <w:pStyle w:val="ListParagraph"/>
        <w:numPr>
          <w:ilvl w:val="0"/>
          <w:numId w:val="2"/>
        </w:numPr>
      </w:pPr>
      <w:r>
        <w:t xml:space="preserve">Teen suicide in Native Communities </w:t>
      </w:r>
    </w:p>
    <w:p w:rsidR="00DB2BA8" w:rsidRDefault="006B6D65" w:rsidP="00DB2BA8">
      <w:pPr>
        <w:pStyle w:val="ListParagraph"/>
        <w:numPr>
          <w:ilvl w:val="0"/>
          <w:numId w:val="2"/>
        </w:numPr>
      </w:pPr>
      <w:r>
        <w:t>Precarious or under e</w:t>
      </w:r>
      <w:r w:rsidR="00863694">
        <w:t xml:space="preserve">mployment </w:t>
      </w:r>
      <w:r w:rsidR="006C4889">
        <w:t>in North America</w:t>
      </w:r>
      <w:r>
        <w:t xml:space="preserve"> ex. The minimum wage</w:t>
      </w:r>
    </w:p>
    <w:p w:rsidR="006C4889" w:rsidRDefault="006B6D65" w:rsidP="006C4889">
      <w:pPr>
        <w:pStyle w:val="ListParagraph"/>
        <w:numPr>
          <w:ilvl w:val="0"/>
          <w:numId w:val="2"/>
        </w:numPr>
      </w:pPr>
      <w:r>
        <w:t xml:space="preserve">Speaking about Mental Health </w:t>
      </w:r>
      <w:r w:rsidR="006C4889">
        <w:t>in Canada</w:t>
      </w:r>
    </w:p>
    <w:p w:rsidR="00864A4B" w:rsidRDefault="006B6D65" w:rsidP="00864A4B">
      <w:pPr>
        <w:pStyle w:val="ListParagraph"/>
        <w:numPr>
          <w:ilvl w:val="0"/>
          <w:numId w:val="2"/>
        </w:numPr>
      </w:pPr>
      <w:r>
        <w:t>Greed in</w:t>
      </w:r>
      <w:r w:rsidR="00864A4B">
        <w:t xml:space="preserve"> politics OR </w:t>
      </w:r>
      <w:r>
        <w:t xml:space="preserve">in the </w:t>
      </w:r>
      <w:r w:rsidR="00864A4B">
        <w:t>stock market</w:t>
      </w:r>
      <w:r>
        <w:t xml:space="preserve"> (USA or Canada)</w:t>
      </w:r>
    </w:p>
    <w:p w:rsidR="00864A4B" w:rsidRDefault="006B6D65" w:rsidP="00864A4B">
      <w:pPr>
        <w:pStyle w:val="ListParagraph"/>
        <w:numPr>
          <w:ilvl w:val="0"/>
          <w:numId w:val="2"/>
        </w:numPr>
      </w:pPr>
      <w:r>
        <w:t xml:space="preserve">The cost of a University Education in America or Canada </w:t>
      </w:r>
    </w:p>
    <w:p w:rsidR="006C4889" w:rsidRDefault="006B6D65" w:rsidP="00863694">
      <w:pPr>
        <w:pStyle w:val="ListParagraph"/>
        <w:numPr>
          <w:ilvl w:val="0"/>
          <w:numId w:val="2"/>
        </w:numPr>
      </w:pPr>
      <w:r>
        <w:t>Plastic p</w:t>
      </w:r>
      <w:r w:rsidR="006C4889">
        <w:t>ollution of our oceans</w:t>
      </w:r>
      <w:r w:rsidR="00864A4B">
        <w:t xml:space="preserve"> (world-wide)</w:t>
      </w:r>
    </w:p>
    <w:p w:rsidR="0048160D" w:rsidRDefault="0048160D" w:rsidP="00863694">
      <w:pPr>
        <w:pStyle w:val="ListParagraph"/>
        <w:numPr>
          <w:ilvl w:val="0"/>
          <w:numId w:val="2"/>
        </w:numPr>
      </w:pPr>
      <w:r>
        <w:t xml:space="preserve">Animal cruelty in </w:t>
      </w:r>
      <w:r w:rsidR="006B6D65">
        <w:t>Ontario</w:t>
      </w:r>
      <w:r>
        <w:t xml:space="preserve"> – </w:t>
      </w:r>
      <w:r w:rsidR="006B6D65">
        <w:t xml:space="preserve">ex. Backyard Breeders </w:t>
      </w:r>
    </w:p>
    <w:p w:rsidR="006C4889" w:rsidRDefault="00864A4B" w:rsidP="00863694">
      <w:pPr>
        <w:pStyle w:val="ListParagraph"/>
        <w:numPr>
          <w:ilvl w:val="0"/>
          <w:numId w:val="2"/>
        </w:numPr>
      </w:pPr>
      <w:r>
        <w:t xml:space="preserve">Smog/ temperature alerts in </w:t>
      </w:r>
      <w:r w:rsidR="0048160D">
        <w:t>Toronto</w:t>
      </w:r>
    </w:p>
    <w:p w:rsidR="006B6D65" w:rsidRDefault="006B6D65" w:rsidP="00863694">
      <w:pPr>
        <w:pStyle w:val="ListParagraph"/>
        <w:numPr>
          <w:ilvl w:val="0"/>
          <w:numId w:val="2"/>
        </w:numPr>
      </w:pPr>
      <w:r>
        <w:t>Reporting sexual abuse to police in Canada</w:t>
      </w:r>
    </w:p>
    <w:p w:rsidR="006B6D65" w:rsidRDefault="006B6D65" w:rsidP="00863694">
      <w:pPr>
        <w:pStyle w:val="ListParagraph"/>
        <w:numPr>
          <w:ilvl w:val="0"/>
          <w:numId w:val="2"/>
        </w:numPr>
      </w:pPr>
      <w:r>
        <w:t xml:space="preserve">The wage gap—men vs. women—North America </w:t>
      </w:r>
    </w:p>
    <w:p w:rsidR="006B6D65" w:rsidRDefault="006B6D65" w:rsidP="00863694">
      <w:pPr>
        <w:pStyle w:val="ListParagraph"/>
        <w:numPr>
          <w:ilvl w:val="0"/>
          <w:numId w:val="2"/>
        </w:numPr>
      </w:pPr>
      <w:r>
        <w:t>Racism in matters of law and policing—USA and/ or Canada</w:t>
      </w:r>
    </w:p>
    <w:p w:rsidR="006B6D65" w:rsidRDefault="006B6D65" w:rsidP="006B6D65">
      <w:pPr>
        <w:pStyle w:val="ListParagraph"/>
      </w:pPr>
    </w:p>
    <w:p w:rsidR="00E5474B" w:rsidRDefault="00E5474B" w:rsidP="00863694"/>
    <w:p w:rsidR="00E5474B" w:rsidRDefault="00E5474B" w:rsidP="00863694">
      <w:r>
        <w:t xml:space="preserve">Where do we see this problem in the </w:t>
      </w:r>
      <w:r w:rsidRPr="00864A4B">
        <w:rPr>
          <w:b/>
        </w:rPr>
        <w:t xml:space="preserve">plot of </w:t>
      </w:r>
      <w:r w:rsidR="006C4889" w:rsidRPr="00864A4B">
        <w:rPr>
          <w:b/>
          <w:u w:val="single"/>
        </w:rPr>
        <w:t>your novel</w:t>
      </w:r>
      <w:r w:rsidR="00864A4B">
        <w:t xml:space="preserve">, article, or short story we have </w:t>
      </w:r>
      <w:r w:rsidR="00000190">
        <w:t>already read</w:t>
      </w:r>
      <w:r w:rsidR="00864A4B">
        <w:t xml:space="preserve">? </w:t>
      </w:r>
      <w:r w:rsidR="00864A4B" w:rsidRPr="00000190">
        <w:rPr>
          <w:b/>
        </w:rPr>
        <w:t>If you can’t make the connection, ask your teacher to help.</w:t>
      </w:r>
      <w:r w:rsidR="00864A4B">
        <w:t xml:space="preserve"> </w:t>
      </w:r>
    </w:p>
    <w:p w:rsidR="00E5474B" w:rsidRDefault="00E5474B" w:rsidP="00863694"/>
    <w:p w:rsidR="00E5474B" w:rsidRDefault="00E5474B" w:rsidP="00E5474B"/>
    <w:p w:rsidR="00E5474B" w:rsidRDefault="00E5474B" w:rsidP="00E5474B">
      <w:pPr>
        <w:pBdr>
          <w:top w:val="single" w:sz="12" w:space="1" w:color="auto"/>
          <w:bottom w:val="single" w:sz="12" w:space="1" w:color="auto"/>
        </w:pBdr>
      </w:pPr>
    </w:p>
    <w:p w:rsidR="006B6D65" w:rsidRDefault="006B6D65" w:rsidP="00E5474B">
      <w:pPr>
        <w:pBdr>
          <w:bottom w:val="single" w:sz="12" w:space="1" w:color="auto"/>
          <w:between w:val="single" w:sz="12" w:space="1" w:color="auto"/>
        </w:pBdr>
      </w:pPr>
    </w:p>
    <w:p w:rsidR="006B6D65" w:rsidRDefault="006B6D65" w:rsidP="00E5474B"/>
    <w:p w:rsidR="00E5474B" w:rsidRDefault="00E5474B" w:rsidP="00E5474B"/>
    <w:p w:rsidR="00B60595" w:rsidRDefault="00B60595" w:rsidP="00B60595">
      <w:r w:rsidRPr="00B60595">
        <w:t xml:space="preserve">What do </w:t>
      </w:r>
      <w:r w:rsidRPr="006C4889">
        <w:rPr>
          <w:b/>
        </w:rPr>
        <w:t>you</w:t>
      </w:r>
      <w:r w:rsidRPr="00B60595">
        <w:t xml:space="preserve"> already know about this problem?</w:t>
      </w:r>
    </w:p>
    <w:p w:rsidR="00B60595" w:rsidRPr="00B60595" w:rsidRDefault="00B60595" w:rsidP="00B60595"/>
    <w:p w:rsidR="006B6D65" w:rsidRDefault="006B6D65" w:rsidP="006B6D65"/>
    <w:p w:rsidR="006B6D65" w:rsidRDefault="006B6D65" w:rsidP="006B6D65">
      <w:pPr>
        <w:pBdr>
          <w:top w:val="single" w:sz="12" w:space="1" w:color="auto"/>
          <w:bottom w:val="single" w:sz="12" w:space="1" w:color="auto"/>
        </w:pBdr>
      </w:pPr>
    </w:p>
    <w:p w:rsidR="006B6D65" w:rsidRDefault="006B6D65" w:rsidP="006B6D65">
      <w:pPr>
        <w:pBdr>
          <w:bottom w:val="single" w:sz="12" w:space="1" w:color="auto"/>
          <w:between w:val="single" w:sz="12" w:space="1" w:color="auto"/>
        </w:pBdr>
      </w:pPr>
    </w:p>
    <w:p w:rsidR="00863694" w:rsidRPr="00E5474B" w:rsidRDefault="00863694" w:rsidP="00863694">
      <w:pPr>
        <w:rPr>
          <w:sz w:val="40"/>
          <w:szCs w:val="40"/>
        </w:rPr>
      </w:pPr>
      <w:r w:rsidRPr="00E5474B">
        <w:rPr>
          <w:sz w:val="40"/>
          <w:szCs w:val="40"/>
        </w:rPr>
        <w:lastRenderedPageBreak/>
        <w:t xml:space="preserve">Part II: Research </w:t>
      </w:r>
      <w:r w:rsidR="00E5474B">
        <w:rPr>
          <w:sz w:val="40"/>
          <w:szCs w:val="40"/>
        </w:rPr>
        <w:t>Online (Reading</w:t>
      </w:r>
      <w:r w:rsidR="00B60595">
        <w:rPr>
          <w:sz w:val="40"/>
          <w:szCs w:val="40"/>
        </w:rPr>
        <w:t xml:space="preserve"> Strand</w:t>
      </w:r>
      <w:r w:rsidR="00E5474B">
        <w:rPr>
          <w:sz w:val="40"/>
          <w:szCs w:val="40"/>
        </w:rPr>
        <w:t>)</w:t>
      </w:r>
    </w:p>
    <w:p w:rsidR="00DB2BA8" w:rsidRDefault="00DB2BA8" w:rsidP="00E5474B"/>
    <w:p w:rsidR="00DB2BA8" w:rsidRDefault="002E3429" w:rsidP="00DB2BA8">
      <w:pPr>
        <w:pStyle w:val="ListParagraph"/>
        <w:numPr>
          <w:ilvl w:val="0"/>
          <w:numId w:val="1"/>
        </w:numPr>
      </w:pPr>
      <w:r>
        <w:t xml:space="preserve">According to an </w:t>
      </w:r>
      <w:r w:rsidRPr="00864A4B">
        <w:rPr>
          <w:b/>
        </w:rPr>
        <w:t>expert</w:t>
      </w:r>
      <w:r>
        <w:t>, define the problem:</w:t>
      </w:r>
    </w:p>
    <w:p w:rsidR="006C4889" w:rsidRDefault="006C4889" w:rsidP="006C4889">
      <w:pPr>
        <w:pStyle w:val="ListParagraph"/>
      </w:pPr>
    </w:p>
    <w:p w:rsidR="006B6D65" w:rsidRDefault="006B6D65" w:rsidP="006B6D65"/>
    <w:p w:rsidR="006B6D65" w:rsidRDefault="006B6D65" w:rsidP="006B6D65">
      <w:pPr>
        <w:pBdr>
          <w:top w:val="single" w:sz="12" w:space="1" w:color="auto"/>
          <w:bottom w:val="single" w:sz="12" w:space="1" w:color="auto"/>
        </w:pBdr>
      </w:pPr>
    </w:p>
    <w:p w:rsidR="006B6D65" w:rsidRDefault="006B6D65" w:rsidP="006B6D65">
      <w:pPr>
        <w:pBdr>
          <w:bottom w:val="single" w:sz="12" w:space="1" w:color="auto"/>
          <w:between w:val="single" w:sz="12" w:space="1" w:color="auto"/>
        </w:pBdr>
      </w:pPr>
    </w:p>
    <w:p w:rsidR="006B6D65" w:rsidRDefault="006B6D65" w:rsidP="006B6D65"/>
    <w:p w:rsidR="00DB2BA8" w:rsidRDefault="00DB2BA8" w:rsidP="006B6D65"/>
    <w:p w:rsidR="00DB2BA8" w:rsidRDefault="00DB2BA8" w:rsidP="00DB2BA8"/>
    <w:p w:rsidR="00DB2BA8" w:rsidRDefault="006C4889" w:rsidP="00DB2BA8">
      <w:pPr>
        <w:pStyle w:val="ListParagraph"/>
        <w:numPr>
          <w:ilvl w:val="0"/>
          <w:numId w:val="1"/>
        </w:numPr>
      </w:pPr>
      <w:r>
        <w:t xml:space="preserve">Is it a </w:t>
      </w:r>
      <w:r w:rsidRPr="00864A4B">
        <w:rPr>
          <w:b/>
        </w:rPr>
        <w:t>real concern</w:t>
      </w:r>
      <w:r>
        <w:t xml:space="preserve">?  </w:t>
      </w:r>
      <w:r w:rsidR="00DB2BA8">
        <w:t>Provide 4-5 interesting or important fa</w:t>
      </w:r>
      <w:r w:rsidR="00864A4B">
        <w:t xml:space="preserve">cts or statistics that indicate how big or important the problem may be. </w:t>
      </w:r>
    </w:p>
    <w:p w:rsidR="00DB2BA8" w:rsidRDefault="00DB2BA8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6B6D65">
      <w:pPr>
        <w:pStyle w:val="ListParagraph"/>
        <w:ind w:left="1440"/>
      </w:pPr>
    </w:p>
    <w:p w:rsidR="00DB2BA8" w:rsidRDefault="00DB2BA8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DB2BA8">
      <w:pPr>
        <w:pStyle w:val="ListParagraph"/>
      </w:pPr>
    </w:p>
    <w:p w:rsidR="00863694" w:rsidRDefault="00863694" w:rsidP="00DB2BA8">
      <w:pPr>
        <w:pStyle w:val="ListParagraph"/>
      </w:pPr>
    </w:p>
    <w:p w:rsidR="00DB2BA8" w:rsidRDefault="00DB2BA8" w:rsidP="006B6D65">
      <w:pPr>
        <w:pStyle w:val="ListParagraph"/>
        <w:numPr>
          <w:ilvl w:val="0"/>
          <w:numId w:val="6"/>
        </w:numPr>
      </w:pPr>
    </w:p>
    <w:p w:rsidR="00DB2BA8" w:rsidRDefault="00DB2BA8" w:rsidP="00DB2BA8">
      <w:pPr>
        <w:pStyle w:val="ListParagraph"/>
      </w:pPr>
    </w:p>
    <w:p w:rsidR="006B6D65" w:rsidRDefault="006B6D65" w:rsidP="00DB2BA8">
      <w:pPr>
        <w:pStyle w:val="ListParagraph"/>
      </w:pPr>
    </w:p>
    <w:p w:rsidR="006B6D65" w:rsidRDefault="006B6D65" w:rsidP="006B6D65">
      <w:pPr>
        <w:pStyle w:val="ListParagraph"/>
        <w:numPr>
          <w:ilvl w:val="0"/>
          <w:numId w:val="6"/>
        </w:numPr>
      </w:pPr>
    </w:p>
    <w:p w:rsidR="00863694" w:rsidRDefault="00863694" w:rsidP="00DB2BA8">
      <w:pPr>
        <w:pStyle w:val="ListParagraph"/>
        <w:numPr>
          <w:ilvl w:val="0"/>
          <w:numId w:val="1"/>
        </w:numPr>
      </w:pPr>
      <w:r>
        <w:t>Find one</w:t>
      </w:r>
      <w:r w:rsidR="002E3429">
        <w:t xml:space="preserve"> or more</w:t>
      </w:r>
      <w:r>
        <w:t xml:space="preserve"> online </w:t>
      </w:r>
      <w:r w:rsidRPr="00864A4B">
        <w:rPr>
          <w:b/>
        </w:rPr>
        <w:t>anecdote</w:t>
      </w:r>
      <w:r>
        <w:t xml:space="preserve"> (or personal story online) about this topic.  Summarize their story here, please. 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  <w:r>
        <w:t>Beginning:</w:t>
      </w:r>
    </w:p>
    <w:p w:rsidR="00863694" w:rsidRDefault="00863694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4A4B" w:rsidRDefault="00864A4B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3694" w:rsidRDefault="00863694" w:rsidP="00863694">
      <w:pPr>
        <w:pStyle w:val="ListParagraph"/>
      </w:pPr>
      <w:r>
        <w:t>Middle:</w:t>
      </w:r>
    </w:p>
    <w:p w:rsidR="00863694" w:rsidRDefault="00863694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864A4B" w:rsidRDefault="00864A4B" w:rsidP="00863694">
      <w:pPr>
        <w:pStyle w:val="ListParagraph"/>
      </w:pPr>
    </w:p>
    <w:p w:rsidR="00863694" w:rsidRDefault="00863694" w:rsidP="00863694">
      <w:pPr>
        <w:pStyle w:val="ListParagraph"/>
      </w:pPr>
      <w:r>
        <w:t>End:</w:t>
      </w:r>
    </w:p>
    <w:p w:rsidR="00863694" w:rsidRDefault="00863694" w:rsidP="00863694">
      <w:pPr>
        <w:pStyle w:val="ListParagraph"/>
      </w:pPr>
    </w:p>
    <w:p w:rsidR="006C4889" w:rsidRDefault="006C4889" w:rsidP="00863694">
      <w:pPr>
        <w:pStyle w:val="ListParagraph"/>
      </w:pPr>
    </w:p>
    <w:p w:rsidR="00863694" w:rsidRDefault="00863694" w:rsidP="00863694">
      <w:pPr>
        <w:pStyle w:val="ListParagraph"/>
      </w:pPr>
    </w:p>
    <w:p w:rsidR="002E3429" w:rsidRDefault="002E3429" w:rsidP="00863694">
      <w:pPr>
        <w:pStyle w:val="ListParagraph"/>
      </w:pPr>
    </w:p>
    <w:p w:rsidR="009170AC" w:rsidRDefault="009170AC" w:rsidP="00863694">
      <w:pPr>
        <w:pStyle w:val="ListParagraph"/>
      </w:pPr>
    </w:p>
    <w:p w:rsidR="009170AC" w:rsidRDefault="009170AC" w:rsidP="00863694">
      <w:pPr>
        <w:pStyle w:val="ListParagraph"/>
      </w:pPr>
    </w:p>
    <w:p w:rsidR="002E3429" w:rsidRDefault="002E3429" w:rsidP="00863694">
      <w:pPr>
        <w:pStyle w:val="ListParagraph"/>
      </w:pPr>
    </w:p>
    <w:p w:rsidR="00DB2BA8" w:rsidRDefault="00863694" w:rsidP="009170AC">
      <w:pPr>
        <w:pStyle w:val="ListParagraph"/>
        <w:numPr>
          <w:ilvl w:val="0"/>
          <w:numId w:val="1"/>
        </w:numPr>
      </w:pPr>
      <w:r>
        <w:t>Find 2</w:t>
      </w:r>
      <w:r w:rsidR="002E3429">
        <w:t xml:space="preserve"> or more</w:t>
      </w:r>
      <w:r w:rsidRPr="009170AC">
        <w:rPr>
          <w:b/>
        </w:rPr>
        <w:t xml:space="preserve"> Canadian</w:t>
      </w:r>
      <w:r w:rsidR="002E3429" w:rsidRPr="009170AC">
        <w:rPr>
          <w:b/>
        </w:rPr>
        <w:t xml:space="preserve"> or American</w:t>
      </w:r>
      <w:r>
        <w:t xml:space="preserve"> l</w:t>
      </w:r>
      <w:r w:rsidR="00DB2BA8">
        <w:t>aws that are relevant to this topic.</w:t>
      </w: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863694" w:rsidP="00DB2BA8">
      <w:pPr>
        <w:pStyle w:val="ListParagraph"/>
        <w:numPr>
          <w:ilvl w:val="0"/>
          <w:numId w:val="1"/>
        </w:numPr>
      </w:pPr>
      <w:r>
        <w:t xml:space="preserve">Identify </w:t>
      </w:r>
      <w:r w:rsidRPr="00864A4B">
        <w:rPr>
          <w:b/>
        </w:rPr>
        <w:t>who</w:t>
      </w:r>
      <w:r w:rsidR="00321F91">
        <w:rPr>
          <w:b/>
        </w:rPr>
        <w:t xml:space="preserve"> might this </w:t>
      </w:r>
      <w:proofErr w:type="gramStart"/>
      <w:r w:rsidR="00321F91">
        <w:rPr>
          <w:b/>
        </w:rPr>
        <w:t xml:space="preserve">problem </w:t>
      </w:r>
      <w:r w:rsidR="00DB2BA8" w:rsidRPr="00864A4B">
        <w:rPr>
          <w:b/>
        </w:rPr>
        <w:t xml:space="preserve"> hurt</w:t>
      </w:r>
      <w:proofErr w:type="gramEnd"/>
      <w:r w:rsidR="00DB2BA8">
        <w:t xml:space="preserve">? </w:t>
      </w: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2E3429" w:rsidRDefault="002E3429" w:rsidP="00DB2BA8">
      <w:pPr>
        <w:pStyle w:val="ListParagraph"/>
      </w:pPr>
    </w:p>
    <w:p w:rsidR="00321F91" w:rsidRDefault="00321F91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321F91" w:rsidRDefault="00321F91" w:rsidP="00DB2BA8">
      <w:pPr>
        <w:pStyle w:val="ListParagraph"/>
      </w:pPr>
    </w:p>
    <w:p w:rsidR="00864A4B" w:rsidRDefault="00863694" w:rsidP="00864A4B">
      <w:pPr>
        <w:pStyle w:val="ListParagraph"/>
        <w:numPr>
          <w:ilvl w:val="0"/>
          <w:numId w:val="1"/>
        </w:numPr>
      </w:pPr>
      <w:r>
        <w:t xml:space="preserve">If you are not this group, </w:t>
      </w:r>
      <w:r w:rsidRPr="00864A4B">
        <w:rPr>
          <w:b/>
        </w:rPr>
        <w:t>w</w:t>
      </w:r>
      <w:r w:rsidR="00864A4B" w:rsidRPr="00864A4B">
        <w:rPr>
          <w:b/>
        </w:rPr>
        <w:t>hy should we</w:t>
      </w:r>
      <w:r w:rsidR="00DB2BA8" w:rsidRPr="00864A4B">
        <w:rPr>
          <w:b/>
        </w:rPr>
        <w:t xml:space="preserve"> care</w:t>
      </w:r>
      <w:r w:rsidR="00DB2BA8">
        <w:t>? Why does it matter?</w:t>
      </w:r>
      <w:r w:rsidR="00864A4B" w:rsidRPr="00864A4B">
        <w:t xml:space="preserve"> </w:t>
      </w:r>
      <w:r w:rsidR="00864A4B">
        <w:t xml:space="preserve">What is the </w:t>
      </w:r>
      <w:r w:rsidR="00864A4B" w:rsidRPr="00864A4B">
        <w:rPr>
          <w:b/>
        </w:rPr>
        <w:t>most dangerous</w:t>
      </w:r>
      <w:r w:rsidR="00864A4B">
        <w:t xml:space="preserve"> possible outcome from this problem?</w:t>
      </w:r>
    </w:p>
    <w:p w:rsidR="00DB2BA8" w:rsidRDefault="00DB2BA8" w:rsidP="00864A4B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/>
    <w:p w:rsidR="00DB2BA8" w:rsidRDefault="00DB2BA8" w:rsidP="00DB2BA8"/>
    <w:p w:rsidR="00DB2BA8" w:rsidRDefault="00DB2BA8" w:rsidP="00DB2BA8">
      <w:pPr>
        <w:pStyle w:val="ListParagraph"/>
        <w:numPr>
          <w:ilvl w:val="0"/>
          <w:numId w:val="1"/>
        </w:numPr>
      </w:pPr>
      <w:r>
        <w:t xml:space="preserve">What might we do to </w:t>
      </w:r>
      <w:r w:rsidRPr="00864A4B">
        <w:rPr>
          <w:b/>
        </w:rPr>
        <w:t>avoid</w:t>
      </w:r>
      <w:r w:rsidR="00321F91">
        <w:rPr>
          <w:b/>
        </w:rPr>
        <w:t xml:space="preserve"> or prevent</w:t>
      </w:r>
      <w:r w:rsidRPr="00864A4B">
        <w:rPr>
          <w:b/>
        </w:rPr>
        <w:t xml:space="preserve"> this problem</w:t>
      </w:r>
      <w:r>
        <w:t>?  Can I avoid this problem in the future?</w:t>
      </w:r>
      <w:r w:rsidR="00321F91">
        <w:t xml:space="preserve"> Is anyone working on a solution?</w:t>
      </w:r>
    </w:p>
    <w:p w:rsidR="00321F91" w:rsidRDefault="00321F91" w:rsidP="00321F91">
      <w:pPr>
        <w:pStyle w:val="ListParagraph"/>
      </w:pPr>
    </w:p>
    <w:p w:rsidR="00321F91" w:rsidRDefault="00321F91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321F91" w:rsidRDefault="00321F91" w:rsidP="00DB2BA8">
      <w:pPr>
        <w:pStyle w:val="ListParagraph"/>
      </w:pPr>
    </w:p>
    <w:p w:rsidR="00DB2BA8" w:rsidRDefault="00DB2BA8" w:rsidP="00321F91">
      <w:pPr>
        <w:pStyle w:val="ListParagraph"/>
        <w:numPr>
          <w:ilvl w:val="0"/>
          <w:numId w:val="7"/>
        </w:numPr>
      </w:pPr>
    </w:p>
    <w:p w:rsidR="00DB2BA8" w:rsidRDefault="00DB2BA8" w:rsidP="00DB2BA8">
      <w:pPr>
        <w:pStyle w:val="ListParagraph"/>
      </w:pPr>
    </w:p>
    <w:p w:rsidR="00DB2BA8" w:rsidRDefault="00DB2BA8" w:rsidP="00DB2BA8">
      <w:pPr>
        <w:pStyle w:val="ListParagraph"/>
      </w:pPr>
    </w:p>
    <w:p w:rsidR="00DB2BA8" w:rsidRDefault="00321F91" w:rsidP="00DB2BA8">
      <w:pPr>
        <w:pStyle w:val="ListParagraph"/>
        <w:numPr>
          <w:ilvl w:val="0"/>
          <w:numId w:val="1"/>
        </w:numPr>
      </w:pPr>
      <w:r>
        <w:t>W</w:t>
      </w:r>
      <w:r w:rsidR="00863694">
        <w:t xml:space="preserve">hat are </w:t>
      </w:r>
      <w:r w:rsidR="00863694" w:rsidRPr="00864A4B">
        <w:rPr>
          <w:b/>
        </w:rPr>
        <w:t>3 things</w:t>
      </w:r>
      <w:r w:rsidR="00DB2BA8" w:rsidRPr="00864A4B">
        <w:rPr>
          <w:b/>
        </w:rPr>
        <w:t xml:space="preserve"> we do to help</w:t>
      </w:r>
      <w:r w:rsidR="00DB2BA8">
        <w:t>?</w:t>
      </w:r>
    </w:p>
    <w:p w:rsidR="00DB2BA8" w:rsidRDefault="00DB2BA8" w:rsidP="00DB2BA8">
      <w:pPr>
        <w:pStyle w:val="ListParagraph"/>
      </w:pPr>
    </w:p>
    <w:p w:rsidR="00863694" w:rsidRDefault="00864A4B" w:rsidP="00DB2BA8">
      <w:pPr>
        <w:pStyle w:val="ListParagraph"/>
      </w:pPr>
      <w:r>
        <w:t>1</w:t>
      </w:r>
    </w:p>
    <w:p w:rsidR="00DB2BA8" w:rsidRDefault="00DB2BA8" w:rsidP="00DB2BA8">
      <w:pPr>
        <w:pStyle w:val="ListParagraph"/>
      </w:pPr>
    </w:p>
    <w:p w:rsidR="00863694" w:rsidRDefault="00863694" w:rsidP="00321F91"/>
    <w:p w:rsidR="00864A4B" w:rsidRDefault="00864A4B" w:rsidP="00DB2BA8">
      <w:pPr>
        <w:pStyle w:val="ListParagraph"/>
      </w:pPr>
      <w:r>
        <w:t>2.</w:t>
      </w:r>
    </w:p>
    <w:p w:rsidR="00864A4B" w:rsidRDefault="00864A4B" w:rsidP="00863694"/>
    <w:p w:rsidR="00DB2BA8" w:rsidRDefault="00DB2BA8" w:rsidP="00DB2BA8">
      <w:pPr>
        <w:pStyle w:val="ListParagraph"/>
      </w:pPr>
    </w:p>
    <w:p w:rsidR="00863694" w:rsidRDefault="00864A4B" w:rsidP="00863694">
      <w:pPr>
        <w:pStyle w:val="ListParagraph"/>
      </w:pPr>
      <w:r>
        <w:t>3.</w:t>
      </w:r>
    </w:p>
    <w:p w:rsidR="00863694" w:rsidRDefault="00863694" w:rsidP="00DB2BA8">
      <w:pPr>
        <w:pStyle w:val="ListParagraph"/>
      </w:pPr>
    </w:p>
    <w:p w:rsidR="00E5474B" w:rsidRDefault="00E5474B" w:rsidP="00E5474B">
      <w:pPr>
        <w:rPr>
          <w:sz w:val="40"/>
          <w:szCs w:val="40"/>
        </w:rPr>
      </w:pPr>
      <w:r w:rsidRPr="00E5474B">
        <w:rPr>
          <w:sz w:val="40"/>
          <w:szCs w:val="40"/>
        </w:rPr>
        <w:t>Part III: /10</w:t>
      </w:r>
      <w:r>
        <w:rPr>
          <w:sz w:val="40"/>
          <w:szCs w:val="40"/>
        </w:rPr>
        <w:t xml:space="preserve"> </w:t>
      </w:r>
    </w:p>
    <w:p w:rsidR="00E5474B" w:rsidRDefault="00B60595" w:rsidP="00E5474B">
      <w:pPr>
        <w:rPr>
          <w:sz w:val="40"/>
          <w:szCs w:val="40"/>
        </w:rPr>
      </w:pPr>
      <w:r>
        <w:rPr>
          <w:sz w:val="40"/>
          <w:szCs w:val="40"/>
        </w:rPr>
        <w:t>(Writing strand)</w:t>
      </w:r>
    </w:p>
    <w:p w:rsidR="00B60595" w:rsidRPr="00E5474B" w:rsidRDefault="00B60595" w:rsidP="00E5474B">
      <w:pPr>
        <w:rPr>
          <w:sz w:val="40"/>
          <w:szCs w:val="40"/>
        </w:rPr>
      </w:pPr>
    </w:p>
    <w:p w:rsidR="00DB2BA8" w:rsidRDefault="00DB2BA8" w:rsidP="00DB2BA8">
      <w:r>
        <w:t xml:space="preserve">Write a short information problem and solution paragraph informing your friends about the problem. </w:t>
      </w:r>
    </w:p>
    <w:p w:rsidR="00E5474B" w:rsidRDefault="00E5474B" w:rsidP="00DB2BA8"/>
    <w:p w:rsidR="00DB2BA8" w:rsidRDefault="00E5474B" w:rsidP="00DB2BA8">
      <w:pPr>
        <w:pStyle w:val="ListParagraph"/>
        <w:numPr>
          <w:ilvl w:val="0"/>
          <w:numId w:val="3"/>
        </w:numPr>
      </w:pPr>
      <w:r>
        <w:t xml:space="preserve">Clearly identify and define the problem- 2 </w:t>
      </w:r>
      <w:r w:rsidR="00DB2BA8">
        <w:t>sentences</w:t>
      </w:r>
      <w:r w:rsidR="00B60595">
        <w:t xml:space="preserve"> (2 marks)</w:t>
      </w:r>
    </w:p>
    <w:p w:rsidR="00DB2BA8" w:rsidRDefault="00864A4B" w:rsidP="00DB2BA8">
      <w:pPr>
        <w:pStyle w:val="ListParagraph"/>
        <w:numPr>
          <w:ilvl w:val="0"/>
          <w:numId w:val="3"/>
        </w:numPr>
      </w:pPr>
      <w:r>
        <w:t>Provide important statistics proving it is a problem</w:t>
      </w:r>
      <w:r w:rsidR="00DB2BA8">
        <w:t xml:space="preserve"> 2-3 sentences</w:t>
      </w:r>
      <w:r w:rsidR="00B60595">
        <w:t xml:space="preserve"> (2 marks)</w:t>
      </w:r>
    </w:p>
    <w:p w:rsidR="00DB2BA8" w:rsidRDefault="00DB2BA8" w:rsidP="00DB2BA8">
      <w:pPr>
        <w:pStyle w:val="ListParagraph"/>
        <w:numPr>
          <w:ilvl w:val="0"/>
          <w:numId w:val="3"/>
        </w:numPr>
      </w:pPr>
      <w:r>
        <w:t>Provide solution or prevention 2-3 sentences.</w:t>
      </w:r>
      <w:r w:rsidR="00B60595">
        <w:t xml:space="preserve"> (2 marks)</w:t>
      </w:r>
    </w:p>
    <w:p w:rsidR="00B60595" w:rsidRDefault="00B60595" w:rsidP="00DB2BA8">
      <w:pPr>
        <w:pStyle w:val="ListParagraph"/>
        <w:numPr>
          <w:ilvl w:val="0"/>
          <w:numId w:val="3"/>
        </w:numPr>
      </w:pPr>
      <w:r>
        <w:t xml:space="preserve">Show all that you have learned of grammar, spelling and </w:t>
      </w:r>
      <w:r w:rsidR="00864A4B">
        <w:t>formatting</w:t>
      </w:r>
      <w:r>
        <w:t xml:space="preserve"> this year. (4 marks)</w:t>
      </w:r>
    </w:p>
    <w:p w:rsidR="00DB2BA8" w:rsidRDefault="00DB2BA8" w:rsidP="00DB2BA8">
      <w:pPr>
        <w:pBdr>
          <w:bottom w:val="single" w:sz="12" w:space="1" w:color="auto"/>
        </w:pBdr>
      </w:pP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</w:t>
      </w:r>
      <w:r w:rsidR="00321F91">
        <w:t>_________________________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DB2BA8" w:rsidRDefault="00DB2BA8" w:rsidP="00DB2BA8"/>
    <w:p w:rsidR="00DB2BA8" w:rsidRDefault="00DB2BA8" w:rsidP="00DB2BA8">
      <w:r>
        <w:t>_________________________________________________________________________________________________</w:t>
      </w:r>
      <w:r w:rsidR="00321F91">
        <w:t>________________________</w:t>
      </w:r>
    </w:p>
    <w:p w:rsidR="00B60595" w:rsidRDefault="00B60595" w:rsidP="00DB2BA8"/>
    <w:p w:rsidR="00452284" w:rsidRDefault="00452284" w:rsidP="00DB2BA8">
      <w:pPr>
        <w:rPr>
          <w:sz w:val="40"/>
          <w:szCs w:val="40"/>
        </w:rPr>
      </w:pPr>
    </w:p>
    <w:p w:rsidR="00452284" w:rsidRDefault="00452284" w:rsidP="00DB2BA8">
      <w:pPr>
        <w:rPr>
          <w:sz w:val="40"/>
          <w:szCs w:val="40"/>
        </w:rPr>
      </w:pPr>
    </w:p>
    <w:p w:rsidR="00E5474B" w:rsidRDefault="00E5474B" w:rsidP="00DB2BA8">
      <w:pPr>
        <w:rPr>
          <w:sz w:val="40"/>
          <w:szCs w:val="40"/>
        </w:rPr>
      </w:pPr>
      <w:r w:rsidRPr="00E5474B">
        <w:rPr>
          <w:sz w:val="40"/>
          <w:szCs w:val="40"/>
        </w:rPr>
        <w:lastRenderedPageBreak/>
        <w:t xml:space="preserve">Part IV: </w:t>
      </w:r>
      <w:r>
        <w:rPr>
          <w:sz w:val="40"/>
          <w:szCs w:val="40"/>
        </w:rPr>
        <w:t xml:space="preserve">/10 </w:t>
      </w:r>
    </w:p>
    <w:p w:rsidR="00DB2BA8" w:rsidRDefault="00E5474B" w:rsidP="00DB2BA8">
      <w:pPr>
        <w:rPr>
          <w:sz w:val="40"/>
          <w:szCs w:val="40"/>
        </w:rPr>
      </w:pPr>
      <w:r>
        <w:rPr>
          <w:sz w:val="40"/>
          <w:szCs w:val="40"/>
        </w:rPr>
        <w:t>(Media and Oral communication)</w:t>
      </w:r>
    </w:p>
    <w:p w:rsidR="00E5474B" w:rsidRPr="00C27E61" w:rsidRDefault="00E5474B" w:rsidP="00DB2BA8">
      <w:pPr>
        <w:rPr>
          <w:b/>
          <w:sz w:val="40"/>
          <w:szCs w:val="40"/>
        </w:rPr>
      </w:pPr>
      <w:r w:rsidRPr="00C27E61">
        <w:rPr>
          <w:b/>
          <w:sz w:val="40"/>
          <w:szCs w:val="40"/>
        </w:rPr>
        <w:t>Create an advertisement</w:t>
      </w:r>
      <w:r>
        <w:rPr>
          <w:sz w:val="40"/>
          <w:szCs w:val="40"/>
        </w:rPr>
        <w:t xml:space="preserve"> that warns other </w:t>
      </w:r>
      <w:r w:rsidRPr="00C27E61">
        <w:rPr>
          <w:b/>
          <w:sz w:val="40"/>
          <w:szCs w:val="40"/>
        </w:rPr>
        <w:t xml:space="preserve">students </w:t>
      </w:r>
      <w:r>
        <w:rPr>
          <w:sz w:val="40"/>
          <w:szCs w:val="40"/>
        </w:rPr>
        <w:t xml:space="preserve">about the problem.      </w:t>
      </w:r>
      <w:r w:rsidR="00452284" w:rsidRPr="00C27E61">
        <w:rPr>
          <w:b/>
          <w:sz w:val="40"/>
          <w:szCs w:val="40"/>
        </w:rPr>
        <w:t>Your ad should …</w:t>
      </w:r>
      <w:bookmarkStart w:id="0" w:name="_GoBack"/>
      <w:bookmarkEnd w:id="0"/>
    </w:p>
    <w:p w:rsidR="00C27E61" w:rsidRDefault="00C27E61" w:rsidP="00C27E61">
      <w:pPr>
        <w:pStyle w:val="ListParagraph"/>
      </w:pPr>
    </w:p>
    <w:p w:rsidR="00E5474B" w:rsidRDefault="00E5474B" w:rsidP="00E5474B">
      <w:pPr>
        <w:pStyle w:val="ListParagraph"/>
        <w:numPr>
          <w:ilvl w:val="0"/>
          <w:numId w:val="4"/>
        </w:numPr>
      </w:pPr>
      <w:r>
        <w:t xml:space="preserve">Have a </w:t>
      </w:r>
      <w:r w:rsidR="00000190">
        <w:t>detailed</w:t>
      </w:r>
      <w:r>
        <w:t xml:space="preserve"> and </w:t>
      </w:r>
      <w:proofErr w:type="spellStart"/>
      <w:r>
        <w:t>colourful</w:t>
      </w:r>
      <w:proofErr w:type="spellEnd"/>
      <w:r>
        <w:t xml:space="preserve"> picture that you drew or a co</w:t>
      </w:r>
      <w:r w:rsidR="00321F91">
        <w:t xml:space="preserve">llage that you created online. </w:t>
      </w:r>
    </w:p>
    <w:p w:rsidR="00E5474B" w:rsidRDefault="00E5474B" w:rsidP="00E5474B">
      <w:pPr>
        <w:pStyle w:val="ListParagraph"/>
      </w:pPr>
    </w:p>
    <w:p w:rsidR="00E5474B" w:rsidRDefault="00E5474B" w:rsidP="00E5474B">
      <w:pPr>
        <w:pStyle w:val="ListParagraph"/>
        <w:numPr>
          <w:ilvl w:val="0"/>
          <w:numId w:val="4"/>
        </w:numPr>
      </w:pPr>
      <w:r>
        <w:t>Have a clear w</w:t>
      </w:r>
      <w:r w:rsidR="00321F91">
        <w:t xml:space="preserve">arning that could help people. 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>Provide at lea</w:t>
      </w:r>
      <w:r w:rsidR="00321F91">
        <w:t xml:space="preserve">st 1 statistic on the problem. </w:t>
      </w:r>
    </w:p>
    <w:p w:rsidR="00E5474B" w:rsidRDefault="00E5474B" w:rsidP="00E5474B"/>
    <w:p w:rsidR="00E5474B" w:rsidRDefault="00E5474B" w:rsidP="00E5474B">
      <w:pPr>
        <w:pStyle w:val="ListParagraph"/>
        <w:numPr>
          <w:ilvl w:val="0"/>
          <w:numId w:val="4"/>
        </w:numPr>
      </w:pPr>
      <w:r>
        <w:t xml:space="preserve">Provide at least 1 solution or prevention strategy. </w:t>
      </w:r>
    </w:p>
    <w:p w:rsidR="00E5474B" w:rsidRDefault="00E5474B" w:rsidP="00E5474B"/>
    <w:p w:rsidR="00E5474B" w:rsidRDefault="00321F91" w:rsidP="00E5474B">
      <w:pPr>
        <w:pStyle w:val="ListParagraph"/>
        <w:numPr>
          <w:ilvl w:val="0"/>
          <w:numId w:val="4"/>
        </w:numPr>
      </w:pPr>
      <w:r>
        <w:t>Present your ad.</w:t>
      </w:r>
    </w:p>
    <w:p w:rsidR="00452284" w:rsidRDefault="00452284" w:rsidP="00452284">
      <w:pPr>
        <w:tabs>
          <w:tab w:val="right" w:pos="10320"/>
        </w:tabs>
        <w:spacing w:before="260"/>
        <w:rPr>
          <w:rFonts w:ascii="Times New Roman" w:hAnsi="Times New Roman"/>
          <w:b/>
          <w:sz w:val="40"/>
        </w:rPr>
      </w:pPr>
      <w:r>
        <w:t xml:space="preserve">      </w: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0D83B6" wp14:editId="29829983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0160" t="7620" r="1270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C7&#10;yL3I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>
        <w:rPr>
          <w:rFonts w:ascii="Times New Roman" w:hAnsi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47F981" wp14:editId="6E3B8534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6350" t="13970" r="1270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S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laTpP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/+xEjB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b/>
          <w:smallCaps/>
          <w:noProof/>
          <w:spacing w:val="15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7216B2" wp14:editId="3FDD9FC7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6350" t="10160" r="1270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b/>
          <w:sz w:val="40"/>
        </w:rPr>
        <w:t>Visual Representations</w:t>
      </w:r>
    </w:p>
    <w:p w:rsidR="00452284" w:rsidRDefault="00452284" w:rsidP="00452284">
      <w:pPr>
        <w:pStyle w:val="BLMTX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3828"/>
      </w:tblGrid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Head"/>
            </w:pPr>
            <w:r>
              <w:t>Criteria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Head"/>
            </w:pPr>
            <w:r>
              <w:t>Assessment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Head"/>
            </w:pPr>
            <w:r>
              <w:t>Notes/Comments</w:t>
            </w: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Knowledge/Understanding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C27E61" w:rsidP="00C27E61">
            <w:pPr>
              <w:pStyle w:val="TableBullet"/>
            </w:pPr>
            <w:r>
              <w:t>•</w:t>
            </w:r>
            <w:r>
              <w:tab/>
              <w:t xml:space="preserve">enhances the warning, solution, or problem with </w:t>
            </w:r>
            <w:r>
              <w:t xml:space="preserve">a </w:t>
            </w:r>
            <w:r>
              <w:t>relevant</w:t>
            </w:r>
            <w:r w:rsidRPr="00C27E61">
              <w:rPr>
                <w:b/>
              </w:rPr>
              <w:t xml:space="preserve"> image</w:t>
            </w:r>
            <w:r>
              <w:t xml:space="preserve"> 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C27E61" w:rsidP="00321F91">
            <w:pPr>
              <w:pStyle w:val="TableBullet"/>
            </w:pPr>
            <w:r>
              <w:t>•</w:t>
            </w:r>
            <w:r>
              <w:tab/>
              <w:t xml:space="preserve">conveys a </w:t>
            </w:r>
            <w:r w:rsidRPr="00C27E61">
              <w:rPr>
                <w:b/>
              </w:rPr>
              <w:t xml:space="preserve">clear </w:t>
            </w:r>
            <w:r>
              <w:t>and meaningful central idea: warning, statistic, solution all</w:t>
            </w:r>
            <w:r>
              <w:rPr>
                <w:b/>
              </w:rPr>
              <w:t xml:space="preserve"> connect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C27E61" w:rsidP="00321F91">
            <w:pPr>
              <w:pStyle w:val="TableBullet"/>
            </w:pPr>
            <w:r>
              <w:t>•</w:t>
            </w:r>
            <w:r>
              <w:tab/>
              <w:t xml:space="preserve">offers some depth, complexity, and/or </w:t>
            </w:r>
            <w:r w:rsidRPr="00C27E61">
              <w:rPr>
                <w:b/>
              </w:rPr>
              <w:t>sophistication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Thinking/Inquiry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C27E61">
            <w:pPr>
              <w:pStyle w:val="TableBullet"/>
            </w:pPr>
            <w:r>
              <w:t>•</w:t>
            </w:r>
            <w:r>
              <w:tab/>
              <w:t xml:space="preserve">engages the viewer with </w:t>
            </w:r>
            <w:r w:rsidRPr="00C27E61">
              <w:rPr>
                <w:b/>
              </w:rPr>
              <w:t>creativity</w:t>
            </w:r>
            <w:r>
              <w:t xml:space="preserve"> and </w:t>
            </w:r>
            <w:r w:rsidRPr="00C27E61">
              <w:rPr>
                <w:b/>
              </w:rPr>
              <w:t>originality</w:t>
            </w:r>
            <w:r w:rsidR="00C27E61" w:rsidRPr="00C27E61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Communication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C27E61">
            <w:pPr>
              <w:pStyle w:val="TableBullet"/>
            </w:pPr>
            <w:r>
              <w:t>•</w:t>
            </w:r>
            <w:r>
              <w:tab/>
              <w:t xml:space="preserve">choice of images and words show a sense of </w:t>
            </w:r>
            <w:r w:rsidRPr="00C27E61">
              <w:rPr>
                <w:b/>
              </w:rPr>
              <w:t xml:space="preserve">audience 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c>
          <w:tcPr>
            <w:tcW w:w="4800" w:type="dxa"/>
          </w:tcPr>
          <w:p w:rsidR="00452284" w:rsidRDefault="00452284" w:rsidP="00444E36">
            <w:pPr>
              <w:pStyle w:val="TableText"/>
            </w:pPr>
            <w:r>
              <w:rPr>
                <w:b/>
              </w:rPr>
              <w:t>Application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rPr>
          <w:trHeight w:val="410"/>
        </w:trPr>
        <w:tc>
          <w:tcPr>
            <w:tcW w:w="4800" w:type="dxa"/>
          </w:tcPr>
          <w:p w:rsidR="00452284" w:rsidRDefault="00321F91" w:rsidP="00444E36">
            <w:pPr>
              <w:pStyle w:val="TableBullet"/>
            </w:pPr>
            <w:r>
              <w:t>•</w:t>
            </w:r>
            <w:r>
              <w:tab/>
            </w:r>
            <w:r w:rsidRPr="00C27E61">
              <w:rPr>
                <w:b/>
              </w:rPr>
              <w:t>Planning</w:t>
            </w:r>
            <w:r>
              <w:t>: rough draft, outlines, process, uses feedback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  <w:tr w:rsidR="00452284" w:rsidTr="00444E36">
        <w:trPr>
          <w:trHeight w:val="410"/>
        </w:trPr>
        <w:tc>
          <w:tcPr>
            <w:tcW w:w="4800" w:type="dxa"/>
          </w:tcPr>
          <w:p w:rsidR="00452284" w:rsidRDefault="00452284" w:rsidP="00444E36">
            <w:pPr>
              <w:pStyle w:val="TableBullet"/>
            </w:pPr>
            <w:r>
              <w:t>•</w:t>
            </w:r>
            <w:r>
              <w:tab/>
              <w:t xml:space="preserve">is able to </w:t>
            </w:r>
            <w:r w:rsidRPr="00C27E61">
              <w:rPr>
                <w:b/>
              </w:rPr>
              <w:t>explain</w:t>
            </w:r>
            <w:r>
              <w:t xml:space="preserve"> processes and techniques used</w:t>
            </w:r>
          </w:p>
        </w:tc>
        <w:tc>
          <w:tcPr>
            <w:tcW w:w="1800" w:type="dxa"/>
          </w:tcPr>
          <w:p w:rsidR="00452284" w:rsidRDefault="00452284" w:rsidP="00444E36">
            <w:pPr>
              <w:pStyle w:val="TableText"/>
              <w:jc w:val="center"/>
            </w:pPr>
            <w:r>
              <w:t>0   1   2   3   4</w:t>
            </w:r>
          </w:p>
        </w:tc>
        <w:tc>
          <w:tcPr>
            <w:tcW w:w="3828" w:type="dxa"/>
          </w:tcPr>
          <w:p w:rsidR="00452284" w:rsidRDefault="00452284" w:rsidP="00444E36">
            <w:pPr>
              <w:pStyle w:val="TableText"/>
            </w:pPr>
          </w:p>
        </w:tc>
      </w:tr>
    </w:tbl>
    <w:p w:rsidR="00452284" w:rsidRDefault="00452284" w:rsidP="00452284">
      <w:pPr>
        <w:pStyle w:val="BLMTF"/>
        <w:spacing w:before="120"/>
        <w:ind w:left="0"/>
      </w:pPr>
      <w:r>
        <w:t>Key: 0 = not at all; 1 = limited; 2 = some; 3 = fully; 4 = thoroughly and insightfully</w:t>
      </w:r>
    </w:p>
    <w:p w:rsidR="00452284" w:rsidRDefault="00452284" w:rsidP="00452284">
      <w:pPr>
        <w:pStyle w:val="BLMTF1prule"/>
      </w:pPr>
      <w:r>
        <w:t>Highlights:</w:t>
      </w:r>
      <w:r>
        <w:tab/>
      </w:r>
    </w:p>
    <w:p w:rsidR="00452284" w:rsidRDefault="00452284" w:rsidP="00452284">
      <w:pPr>
        <w:pStyle w:val="BLMTF1prule"/>
        <w:spacing w:before="120"/>
        <w:ind w:left="207"/>
      </w:pPr>
      <w:r>
        <w:tab/>
      </w:r>
    </w:p>
    <w:p w:rsidR="00452284" w:rsidRDefault="00452284" w:rsidP="00452284">
      <w:pPr>
        <w:pStyle w:val="BLMTF1prule"/>
        <w:spacing w:before="120"/>
      </w:pPr>
      <w:r>
        <w:t>Suggestions for improvements:</w:t>
      </w:r>
      <w:r>
        <w:tab/>
      </w:r>
    </w:p>
    <w:p w:rsidR="00452284" w:rsidRDefault="00452284" w:rsidP="00452284">
      <w:pPr>
        <w:pStyle w:val="BLMTF1prule"/>
        <w:spacing w:before="120"/>
        <w:ind w:left="207"/>
      </w:pPr>
      <w:r>
        <w:tab/>
      </w:r>
    </w:p>
    <w:p w:rsidR="00DB2BA8" w:rsidRDefault="00452284" w:rsidP="00452284">
      <w:pPr>
        <w:pStyle w:val="BLMTF1prule"/>
        <w:spacing w:before="120"/>
        <w:ind w:left="207"/>
      </w:pPr>
      <w:r>
        <w:tab/>
      </w:r>
    </w:p>
    <w:sectPr w:rsidR="00DB2BA8" w:rsidSect="0045228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95" w:rsidRDefault="00B60595" w:rsidP="00B60595">
      <w:r>
        <w:separator/>
      </w:r>
    </w:p>
  </w:endnote>
  <w:endnote w:type="continuationSeparator" w:id="0">
    <w:p w:rsidR="00B60595" w:rsidRDefault="00B60595" w:rsidP="00B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 w:rsidP="006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595" w:rsidRDefault="00B60595" w:rsidP="00B60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 w:rsidP="006F13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E61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595" w:rsidRDefault="00B60595" w:rsidP="00B605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95" w:rsidRDefault="00B60595" w:rsidP="00B60595">
      <w:r>
        <w:separator/>
      </w:r>
    </w:p>
  </w:footnote>
  <w:footnote w:type="continuationSeparator" w:id="0">
    <w:p w:rsidR="00B60595" w:rsidRDefault="00B60595" w:rsidP="00B6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95" w:rsidRDefault="00B6059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</w:t>
    </w:r>
  </w:p>
  <w:p w:rsidR="00B60595" w:rsidRDefault="00B60595">
    <w:pPr>
      <w:pStyle w:val="Header"/>
    </w:pPr>
    <w:r>
      <w:t xml:space="preserve">Ms. Ibsen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910"/>
    <w:multiLevelType w:val="hybridMultilevel"/>
    <w:tmpl w:val="CD8AC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1161"/>
    <w:multiLevelType w:val="hybridMultilevel"/>
    <w:tmpl w:val="D2A0BC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A0DF1"/>
    <w:multiLevelType w:val="hybridMultilevel"/>
    <w:tmpl w:val="73BC6B82"/>
    <w:lvl w:ilvl="0" w:tplc="B2C25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02F"/>
    <w:multiLevelType w:val="hybridMultilevel"/>
    <w:tmpl w:val="A314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00AB"/>
    <w:multiLevelType w:val="hybridMultilevel"/>
    <w:tmpl w:val="39B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4E5B0F"/>
    <w:multiLevelType w:val="hybridMultilevel"/>
    <w:tmpl w:val="FBCEB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083FDE"/>
    <w:multiLevelType w:val="hybridMultilevel"/>
    <w:tmpl w:val="0AA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8"/>
    <w:rsid w:val="00000190"/>
    <w:rsid w:val="002E3429"/>
    <w:rsid w:val="00321F91"/>
    <w:rsid w:val="00452284"/>
    <w:rsid w:val="0048160D"/>
    <w:rsid w:val="005B24C4"/>
    <w:rsid w:val="00611170"/>
    <w:rsid w:val="006B6D65"/>
    <w:rsid w:val="006C4889"/>
    <w:rsid w:val="00863694"/>
    <w:rsid w:val="00864A4B"/>
    <w:rsid w:val="009170AC"/>
    <w:rsid w:val="00B60595"/>
    <w:rsid w:val="00C27E61"/>
    <w:rsid w:val="00DB2BA8"/>
    <w:rsid w:val="00E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95"/>
  </w:style>
  <w:style w:type="paragraph" w:styleId="Footer">
    <w:name w:val="footer"/>
    <w:basedOn w:val="Normal"/>
    <w:link w:val="Foot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95"/>
  </w:style>
  <w:style w:type="character" w:styleId="PageNumber">
    <w:name w:val="page number"/>
    <w:basedOn w:val="DefaultParagraphFont"/>
    <w:uiPriority w:val="99"/>
    <w:semiHidden/>
    <w:unhideWhenUsed/>
    <w:rsid w:val="00B60595"/>
  </w:style>
  <w:style w:type="paragraph" w:customStyle="1" w:styleId="BLMStudent">
    <w:name w:val="BLM/Student"/>
    <w:basedOn w:val="Normal"/>
    <w:next w:val="BLMTX"/>
    <w:rsid w:val="00452284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X">
    <w:name w:val="BLM/TX"/>
    <w:basedOn w:val="BLMTF"/>
    <w:rsid w:val="00452284"/>
    <w:pPr>
      <w:ind w:firstLine="480"/>
    </w:pPr>
  </w:style>
  <w:style w:type="paragraph" w:customStyle="1" w:styleId="BLMTF">
    <w:name w:val="BLM/TF"/>
    <w:basedOn w:val="Normal"/>
    <w:rsid w:val="00452284"/>
    <w:pPr>
      <w:spacing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">
    <w:name w:val="Table Head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ableText">
    <w:name w:val="Table Text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F1prule">
    <w:name w:val="BLM/TF +1p rule"/>
    <w:basedOn w:val="Normal"/>
    <w:rsid w:val="00452284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Bullet">
    <w:name w:val="Table Bullet"/>
    <w:basedOn w:val="TableText"/>
    <w:rsid w:val="00452284"/>
    <w:pPr>
      <w:tabs>
        <w:tab w:val="left" w:pos="240"/>
      </w:tabs>
      <w:spacing w:before="0"/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595"/>
  </w:style>
  <w:style w:type="paragraph" w:styleId="Footer">
    <w:name w:val="footer"/>
    <w:basedOn w:val="Normal"/>
    <w:link w:val="FooterChar"/>
    <w:uiPriority w:val="99"/>
    <w:unhideWhenUsed/>
    <w:rsid w:val="00B60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595"/>
  </w:style>
  <w:style w:type="character" w:styleId="PageNumber">
    <w:name w:val="page number"/>
    <w:basedOn w:val="DefaultParagraphFont"/>
    <w:uiPriority w:val="99"/>
    <w:semiHidden/>
    <w:unhideWhenUsed/>
    <w:rsid w:val="00B60595"/>
  </w:style>
  <w:style w:type="paragraph" w:customStyle="1" w:styleId="BLMStudent">
    <w:name w:val="BLM/Student"/>
    <w:basedOn w:val="Normal"/>
    <w:next w:val="BLMTX"/>
    <w:rsid w:val="00452284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X">
    <w:name w:val="BLM/TX"/>
    <w:basedOn w:val="BLMTF"/>
    <w:rsid w:val="00452284"/>
    <w:pPr>
      <w:ind w:firstLine="480"/>
    </w:pPr>
  </w:style>
  <w:style w:type="paragraph" w:customStyle="1" w:styleId="BLMTF">
    <w:name w:val="BLM/TF"/>
    <w:basedOn w:val="Normal"/>
    <w:rsid w:val="00452284"/>
    <w:pPr>
      <w:spacing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">
    <w:name w:val="Table Head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ableText">
    <w:name w:val="Table Text"/>
    <w:basedOn w:val="Normal"/>
    <w:rsid w:val="00452284"/>
    <w:pPr>
      <w:spacing w:before="40" w:after="40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BLMTF1prule">
    <w:name w:val="BLM/TF +1p rule"/>
    <w:basedOn w:val="Normal"/>
    <w:rsid w:val="00452284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Bullet">
    <w:name w:val="Table Bullet"/>
    <w:basedOn w:val="TableText"/>
    <w:rsid w:val="00452284"/>
    <w:pPr>
      <w:tabs>
        <w:tab w:val="left" w:pos="240"/>
      </w:tabs>
      <w:spacing w:before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53A2-596C-4FF1-BC37-1189F369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7</cp:revision>
  <dcterms:created xsi:type="dcterms:W3CDTF">2017-03-02T14:57:00Z</dcterms:created>
  <dcterms:modified xsi:type="dcterms:W3CDTF">2017-03-09T14:22:00Z</dcterms:modified>
</cp:coreProperties>
</file>