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341"/>
        <w:tblW w:w="0" w:type="auto"/>
        <w:tblLayout w:type="fixed"/>
        <w:tblLook w:val="04A0" w:firstRow="1" w:lastRow="0" w:firstColumn="1" w:lastColumn="0" w:noHBand="0" w:noVBand="1"/>
      </w:tblPr>
      <w:tblGrid>
        <w:gridCol w:w="1003"/>
        <w:gridCol w:w="1618"/>
        <w:gridCol w:w="1524"/>
        <w:gridCol w:w="1550"/>
        <w:gridCol w:w="1550"/>
        <w:gridCol w:w="1611"/>
      </w:tblGrid>
      <w:tr w:rsidR="00747884" w14:paraId="29D598B4" w14:textId="77777777" w:rsidTr="006E54D3">
        <w:tc>
          <w:tcPr>
            <w:tcW w:w="1003" w:type="dxa"/>
          </w:tcPr>
          <w:p w14:paraId="4F324A1C" w14:textId="77777777" w:rsidR="007D7479" w:rsidRDefault="007D7479" w:rsidP="007D7479"/>
        </w:tc>
        <w:tc>
          <w:tcPr>
            <w:tcW w:w="1618" w:type="dxa"/>
          </w:tcPr>
          <w:p w14:paraId="7D55B872" w14:textId="77777777" w:rsidR="007D7479" w:rsidRDefault="007D7479" w:rsidP="007D7479">
            <w:r>
              <w:t>R</w:t>
            </w:r>
          </w:p>
          <w:p w14:paraId="5751E77E" w14:textId="5C91E1B4" w:rsidR="006E54D3" w:rsidRDefault="006E54D3" w:rsidP="007D7479">
            <w:r>
              <w:t>0-49</w:t>
            </w:r>
          </w:p>
        </w:tc>
        <w:tc>
          <w:tcPr>
            <w:tcW w:w="1524" w:type="dxa"/>
          </w:tcPr>
          <w:p w14:paraId="638C8CA2" w14:textId="77777777" w:rsidR="007D7479" w:rsidRDefault="007D7479" w:rsidP="007D7479">
            <w:r>
              <w:t>Level 1</w:t>
            </w:r>
          </w:p>
          <w:p w14:paraId="7C2AA602" w14:textId="21FBFF51" w:rsidR="006E54D3" w:rsidRDefault="006E54D3" w:rsidP="007D7479">
            <w:r>
              <w:t>50-59</w:t>
            </w:r>
          </w:p>
        </w:tc>
        <w:tc>
          <w:tcPr>
            <w:tcW w:w="1550" w:type="dxa"/>
          </w:tcPr>
          <w:p w14:paraId="5B7E7F72" w14:textId="77777777" w:rsidR="007D7479" w:rsidRDefault="007D7479" w:rsidP="007D7479">
            <w:r>
              <w:t>Level 2</w:t>
            </w:r>
          </w:p>
          <w:p w14:paraId="0B2FA7BF" w14:textId="1EEC1B06" w:rsidR="006E54D3" w:rsidRDefault="006E54D3" w:rsidP="007D7479">
            <w:r>
              <w:t>60-69</w:t>
            </w:r>
          </w:p>
        </w:tc>
        <w:tc>
          <w:tcPr>
            <w:tcW w:w="1550" w:type="dxa"/>
          </w:tcPr>
          <w:p w14:paraId="62D56A27" w14:textId="77777777" w:rsidR="007D7479" w:rsidRDefault="007D7479" w:rsidP="007D7479">
            <w:r>
              <w:t>Level 3</w:t>
            </w:r>
          </w:p>
          <w:p w14:paraId="3E42F82B" w14:textId="3056441E" w:rsidR="006E54D3" w:rsidRDefault="006E54D3" w:rsidP="007D7479">
            <w:r>
              <w:t>70-79</w:t>
            </w:r>
          </w:p>
        </w:tc>
        <w:tc>
          <w:tcPr>
            <w:tcW w:w="1611" w:type="dxa"/>
          </w:tcPr>
          <w:p w14:paraId="78800697" w14:textId="77777777" w:rsidR="007D7479" w:rsidRDefault="007D7479" w:rsidP="007D7479">
            <w:r>
              <w:t>Level 4</w:t>
            </w:r>
          </w:p>
          <w:p w14:paraId="2A3762CA" w14:textId="6289CAEF" w:rsidR="006E54D3" w:rsidRDefault="006E54D3" w:rsidP="007D7479">
            <w:r>
              <w:t>80-100</w:t>
            </w:r>
          </w:p>
        </w:tc>
      </w:tr>
      <w:tr w:rsidR="00747884" w14:paraId="2E11FBB5" w14:textId="77777777" w:rsidTr="006E54D3">
        <w:tc>
          <w:tcPr>
            <w:tcW w:w="1003" w:type="dxa"/>
          </w:tcPr>
          <w:p w14:paraId="02500983" w14:textId="77777777" w:rsidR="007D7479" w:rsidRDefault="007D7479" w:rsidP="007D7479">
            <w:r>
              <w:t>Voice</w:t>
            </w:r>
            <w:r w:rsidR="00747884">
              <w:t>/ tone/ volume</w:t>
            </w:r>
          </w:p>
        </w:tc>
        <w:tc>
          <w:tcPr>
            <w:tcW w:w="1618" w:type="dxa"/>
          </w:tcPr>
          <w:p w14:paraId="53898B14" w14:textId="77777777" w:rsidR="007D7479" w:rsidRDefault="007D7479" w:rsidP="007D7479">
            <w:r>
              <w:t xml:space="preserve">You do not speak. </w:t>
            </w:r>
            <w:r w:rsidR="00747884">
              <w:t xml:space="preserve">If you disagree you yell to be heard.  </w:t>
            </w:r>
            <w:proofErr w:type="gramStart"/>
            <w:r w:rsidR="00747884">
              <w:t>Other groups are distracted by you</w:t>
            </w:r>
            <w:proofErr w:type="gramEnd"/>
            <w:r w:rsidR="00747884">
              <w:t>. You put people down.</w:t>
            </w:r>
          </w:p>
        </w:tc>
        <w:tc>
          <w:tcPr>
            <w:tcW w:w="1524" w:type="dxa"/>
          </w:tcPr>
          <w:p w14:paraId="5EA969B7" w14:textId="77777777" w:rsidR="007D7479" w:rsidRDefault="007D7479" w:rsidP="007D7479">
            <w:r>
              <w:t xml:space="preserve">Sometimes we </w:t>
            </w:r>
            <w:proofErr w:type="gramStart"/>
            <w:r>
              <w:t>can not</w:t>
            </w:r>
            <w:proofErr w:type="gramEnd"/>
            <w:r>
              <w:t xml:space="preserve"> hear you.  Or, you are too loud and disrupt other groups.</w:t>
            </w:r>
          </w:p>
        </w:tc>
        <w:tc>
          <w:tcPr>
            <w:tcW w:w="1550" w:type="dxa"/>
          </w:tcPr>
          <w:p w14:paraId="24496E18" w14:textId="77777777" w:rsidR="007D7479" w:rsidRDefault="007D7479" w:rsidP="007D7479">
            <w:r>
              <w:t>Your voice is mostly audible.</w:t>
            </w:r>
            <w:r w:rsidR="00747884">
              <w:t xml:space="preserve"> You may be sarcastic or use other tones that damage discussion.</w:t>
            </w:r>
          </w:p>
        </w:tc>
        <w:tc>
          <w:tcPr>
            <w:tcW w:w="1550" w:type="dxa"/>
          </w:tcPr>
          <w:p w14:paraId="301155AD" w14:textId="77777777" w:rsidR="007D7479" w:rsidRDefault="007D7479" w:rsidP="007D7479">
            <w:r>
              <w:t xml:space="preserve">Uses audible volume and varies tone as needed.  </w:t>
            </w:r>
            <w:r w:rsidR="00747884">
              <w:t>Tone is professional.</w:t>
            </w:r>
          </w:p>
        </w:tc>
        <w:tc>
          <w:tcPr>
            <w:tcW w:w="1611" w:type="dxa"/>
          </w:tcPr>
          <w:p w14:paraId="2410A837" w14:textId="77777777" w:rsidR="007D7479" w:rsidRDefault="007D7479" w:rsidP="007D7479">
            <w:r>
              <w:t>Your voice is engaging and you are enthusiastic.</w:t>
            </w:r>
            <w:r w:rsidR="00747884">
              <w:t xml:space="preserve"> Your words and tone brings shy speakers into the discussion.</w:t>
            </w:r>
          </w:p>
        </w:tc>
      </w:tr>
      <w:tr w:rsidR="00747884" w14:paraId="653F3118" w14:textId="77777777" w:rsidTr="006E54D3">
        <w:tc>
          <w:tcPr>
            <w:tcW w:w="1003" w:type="dxa"/>
          </w:tcPr>
          <w:p w14:paraId="02F20B4D" w14:textId="77777777" w:rsidR="007D7479" w:rsidRDefault="007D7479" w:rsidP="007D7479">
            <w:r>
              <w:t>Posture/ eye contact</w:t>
            </w:r>
          </w:p>
        </w:tc>
        <w:tc>
          <w:tcPr>
            <w:tcW w:w="1618" w:type="dxa"/>
          </w:tcPr>
          <w:p w14:paraId="1AA83376" w14:textId="77777777" w:rsidR="007D7479" w:rsidRDefault="007D7479" w:rsidP="007D7479">
            <w:r>
              <w:t xml:space="preserve">You are slouching </w:t>
            </w:r>
            <w:r w:rsidR="00692195">
              <w:t xml:space="preserve">/ leaning away </w:t>
            </w:r>
            <w:r>
              <w:t>and seem disinterested.</w:t>
            </w:r>
          </w:p>
        </w:tc>
        <w:tc>
          <w:tcPr>
            <w:tcW w:w="1524" w:type="dxa"/>
          </w:tcPr>
          <w:p w14:paraId="41CAE8F9" w14:textId="507FECF5" w:rsidR="007D7479" w:rsidRDefault="007D7479" w:rsidP="008B67F7">
            <w:r>
              <w:t>You are hold</w:t>
            </w:r>
            <w:r w:rsidR="008B67F7">
              <w:t xml:space="preserve">ing your head in your hands/ tired. </w:t>
            </w:r>
            <w:r w:rsidR="00692195">
              <w:t xml:space="preserve">Your posture is closed off. </w:t>
            </w:r>
          </w:p>
        </w:tc>
        <w:tc>
          <w:tcPr>
            <w:tcW w:w="1550" w:type="dxa"/>
          </w:tcPr>
          <w:p w14:paraId="20585E4B" w14:textId="77777777" w:rsidR="007D7479" w:rsidRDefault="007D7479" w:rsidP="007D7479">
            <w:r>
              <w:t>You look at some speakers.</w:t>
            </w:r>
            <w:r w:rsidR="00692195">
              <w:t xml:space="preserve"> You are somewhat confident</w:t>
            </w:r>
          </w:p>
        </w:tc>
        <w:tc>
          <w:tcPr>
            <w:tcW w:w="1550" w:type="dxa"/>
          </w:tcPr>
          <w:p w14:paraId="792621CF" w14:textId="77777777" w:rsidR="007D7479" w:rsidRDefault="007D7479" w:rsidP="007D7479">
            <w:r>
              <w:t>Mostly good post</w:t>
            </w:r>
            <w:r w:rsidR="00747884">
              <w:t>ure.  You look at most speakers and stay positive.</w:t>
            </w:r>
          </w:p>
        </w:tc>
        <w:tc>
          <w:tcPr>
            <w:tcW w:w="1611" w:type="dxa"/>
          </w:tcPr>
          <w:p w14:paraId="46EBF5BD" w14:textId="77777777" w:rsidR="007D7479" w:rsidRDefault="007D7479" w:rsidP="007D7479">
            <w:r>
              <w:t>Confident posture. You lean and look towards each and every speaker</w:t>
            </w:r>
            <w:r w:rsidR="006D243D">
              <w:t xml:space="preserve">. </w:t>
            </w:r>
          </w:p>
        </w:tc>
      </w:tr>
      <w:tr w:rsidR="00747884" w14:paraId="4C185817" w14:textId="77777777" w:rsidTr="006E54D3">
        <w:tc>
          <w:tcPr>
            <w:tcW w:w="1003" w:type="dxa"/>
          </w:tcPr>
          <w:p w14:paraId="444B52F7" w14:textId="77777777" w:rsidR="007D7479" w:rsidRDefault="007D7479" w:rsidP="007D7479">
            <w:r>
              <w:t>Gesture</w:t>
            </w:r>
          </w:p>
          <w:p w14:paraId="18BAA121" w14:textId="77777777" w:rsidR="006D243D" w:rsidRDefault="006D243D" w:rsidP="007D7479">
            <w:r>
              <w:t>(Hands and head)</w:t>
            </w:r>
          </w:p>
        </w:tc>
        <w:tc>
          <w:tcPr>
            <w:tcW w:w="1618" w:type="dxa"/>
          </w:tcPr>
          <w:p w14:paraId="4AC428D5" w14:textId="77777777" w:rsidR="007D7479" w:rsidRDefault="007D7479" w:rsidP="007D7479">
            <w:r>
              <w:t>You are fidgeting with something and are distracting.</w:t>
            </w:r>
          </w:p>
        </w:tc>
        <w:tc>
          <w:tcPr>
            <w:tcW w:w="1524" w:type="dxa"/>
          </w:tcPr>
          <w:p w14:paraId="625F55E8" w14:textId="77777777" w:rsidR="007D7479" w:rsidRDefault="007D7479" w:rsidP="007D7479">
            <w:r>
              <w:t>You are fidgeting with something but it is not distracting to the group.</w:t>
            </w:r>
          </w:p>
        </w:tc>
        <w:tc>
          <w:tcPr>
            <w:tcW w:w="1550" w:type="dxa"/>
          </w:tcPr>
          <w:p w14:paraId="7E6FA003" w14:textId="77777777" w:rsidR="007D7479" w:rsidRDefault="00692195" w:rsidP="007D7479">
            <w:r>
              <w:t>You somewhat respond appropriately to the speaker</w:t>
            </w:r>
            <w:r w:rsidR="00747884">
              <w:t xml:space="preserve"> through non-verbal gestures.</w:t>
            </w:r>
          </w:p>
        </w:tc>
        <w:tc>
          <w:tcPr>
            <w:tcW w:w="1550" w:type="dxa"/>
          </w:tcPr>
          <w:p w14:paraId="1B5A8129" w14:textId="77777777" w:rsidR="007D7479" w:rsidRDefault="00692195" w:rsidP="00747884">
            <w:r>
              <w:t xml:space="preserve">You mostly respond appropriately to the </w:t>
            </w:r>
            <w:r w:rsidR="00747884">
              <w:t xml:space="preserve">speaker non-verbally: Nod, tilt, mirroring, smiles, </w:t>
            </w:r>
          </w:p>
        </w:tc>
        <w:tc>
          <w:tcPr>
            <w:tcW w:w="1611" w:type="dxa"/>
          </w:tcPr>
          <w:p w14:paraId="7A19D549" w14:textId="77777777" w:rsidR="007D7479" w:rsidRDefault="007D7479" w:rsidP="00747884">
            <w:r>
              <w:t xml:space="preserve">You </w:t>
            </w:r>
            <w:r w:rsidR="00692195">
              <w:t xml:space="preserve">constantly appropriately </w:t>
            </w:r>
            <w:r>
              <w:t>respond non-verbally to the speaker appropriately</w:t>
            </w:r>
            <w:r w:rsidR="00747884">
              <w:t>:  Nod, tilt, mirroring, smiles,</w:t>
            </w:r>
          </w:p>
        </w:tc>
      </w:tr>
      <w:tr w:rsidR="00747884" w14:paraId="02DB630D" w14:textId="77777777" w:rsidTr="006E54D3">
        <w:tc>
          <w:tcPr>
            <w:tcW w:w="1003" w:type="dxa"/>
          </w:tcPr>
          <w:p w14:paraId="5CF84CE2" w14:textId="77777777" w:rsidR="007D7479" w:rsidRDefault="007D7479" w:rsidP="007D7479">
            <w:r>
              <w:t xml:space="preserve">Focus </w:t>
            </w:r>
          </w:p>
        </w:tc>
        <w:tc>
          <w:tcPr>
            <w:tcW w:w="1618" w:type="dxa"/>
          </w:tcPr>
          <w:p w14:paraId="3CAA74D6" w14:textId="77777777" w:rsidR="007D7479" w:rsidRDefault="007D7479" w:rsidP="007D7479">
            <w:r>
              <w:t>You have texted or have head phones/ ear buds in.</w:t>
            </w:r>
          </w:p>
        </w:tc>
        <w:tc>
          <w:tcPr>
            <w:tcW w:w="1524" w:type="dxa"/>
          </w:tcPr>
          <w:p w14:paraId="7250FD72" w14:textId="77777777" w:rsidR="007D7479" w:rsidRDefault="00747884" w:rsidP="007D7479">
            <w:r>
              <w:t>Your technology sometimes distracts you from the conversation.</w:t>
            </w:r>
          </w:p>
        </w:tc>
        <w:tc>
          <w:tcPr>
            <w:tcW w:w="1550" w:type="dxa"/>
          </w:tcPr>
          <w:p w14:paraId="2817F819" w14:textId="77777777" w:rsidR="007D7479" w:rsidRDefault="00747884" w:rsidP="007D7479">
            <w:r>
              <w:t>Your technology is out on the desk.  But your focus is mostly on people.</w:t>
            </w:r>
          </w:p>
        </w:tc>
        <w:tc>
          <w:tcPr>
            <w:tcW w:w="1550" w:type="dxa"/>
          </w:tcPr>
          <w:p w14:paraId="3A95B053" w14:textId="77777777" w:rsidR="007D7479" w:rsidRDefault="00747884" w:rsidP="007D7479">
            <w:r>
              <w:t xml:space="preserve">Your technology is completely away.  </w:t>
            </w:r>
          </w:p>
        </w:tc>
        <w:tc>
          <w:tcPr>
            <w:tcW w:w="1611" w:type="dxa"/>
          </w:tcPr>
          <w:p w14:paraId="1B9A2072" w14:textId="77777777" w:rsidR="007D7479" w:rsidRDefault="007D7479" w:rsidP="007D7479">
            <w:r>
              <w:t xml:space="preserve">Technology is completely away. </w:t>
            </w:r>
            <w:r w:rsidR="00747884">
              <w:t>And, you politely encourage other group members to do the same.</w:t>
            </w:r>
          </w:p>
        </w:tc>
      </w:tr>
    </w:tbl>
    <w:p w14:paraId="35738E97" w14:textId="77777777" w:rsidR="007D7479" w:rsidRPr="006D243D" w:rsidRDefault="007D7479" w:rsidP="007D7479">
      <w:pPr>
        <w:jc w:val="center"/>
        <w:rPr>
          <w:b/>
        </w:rPr>
      </w:pPr>
      <w:r w:rsidRPr="006D243D">
        <w:rPr>
          <w:b/>
        </w:rPr>
        <w:t>Non-Verbal Communication Rubric:</w:t>
      </w:r>
    </w:p>
    <w:p w14:paraId="2D31F86C" w14:textId="77777777" w:rsidR="00611170" w:rsidRPr="006D243D" w:rsidRDefault="007D7479" w:rsidP="007D7479">
      <w:pPr>
        <w:jc w:val="center"/>
        <w:rPr>
          <w:b/>
        </w:rPr>
      </w:pPr>
      <w:r w:rsidRPr="006D243D">
        <w:rPr>
          <w:b/>
        </w:rPr>
        <w:t>Listening Focus in a small group conversation</w:t>
      </w:r>
    </w:p>
    <w:p w14:paraId="59A6B538" w14:textId="5DCBC357" w:rsidR="00045493" w:rsidRDefault="006E54D3">
      <w:r>
        <w:t>Final Grade/ Level:</w:t>
      </w:r>
      <w:r w:rsidR="008B67F7">
        <w:t xml:space="preserve"> </w:t>
      </w:r>
      <w:r w:rsidR="008B67F7" w:rsidRPr="008B67F7">
        <w:rPr>
          <w:b/>
        </w:rPr>
        <w:t>(if your accompanying task is missing or incomplete 10% will b e deducted from any grade.</w:t>
      </w:r>
      <w:r w:rsidR="008B67F7">
        <w:t xml:space="preserve"> </w:t>
      </w:r>
      <w:bookmarkStart w:id="0" w:name="_GoBack"/>
      <w:bookmarkEnd w:id="0"/>
    </w:p>
    <w:sectPr w:rsidR="00045493" w:rsidSect="00611170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06ADD" w14:textId="77777777" w:rsidR="006D243D" w:rsidRDefault="006D243D" w:rsidP="006D243D">
      <w:r>
        <w:separator/>
      </w:r>
    </w:p>
  </w:endnote>
  <w:endnote w:type="continuationSeparator" w:id="0">
    <w:p w14:paraId="6129F9B3" w14:textId="77777777" w:rsidR="006D243D" w:rsidRDefault="006D243D" w:rsidP="006D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9865B" w14:textId="77777777" w:rsidR="006D243D" w:rsidRDefault="006D243D" w:rsidP="006D243D">
      <w:r>
        <w:separator/>
      </w:r>
    </w:p>
  </w:footnote>
  <w:footnote w:type="continuationSeparator" w:id="0">
    <w:p w14:paraId="5B1F28B6" w14:textId="77777777" w:rsidR="006D243D" w:rsidRDefault="006D243D" w:rsidP="006D24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3CFF5" w14:textId="77777777" w:rsidR="006D243D" w:rsidRDefault="006D243D">
    <w:pPr>
      <w:pStyle w:val="Header"/>
    </w:pPr>
    <w:r>
      <w:t>Name:</w:t>
    </w:r>
  </w:p>
  <w:p w14:paraId="60BDCB56" w14:textId="77777777" w:rsidR="006D243D" w:rsidRDefault="006D243D">
    <w:pPr>
      <w:pStyle w:val="Header"/>
    </w:pPr>
    <w:r>
      <w:t>Attendance number</w:t>
    </w:r>
  </w:p>
  <w:p w14:paraId="6C2E7A35" w14:textId="77777777" w:rsidR="006D243D" w:rsidRDefault="006D243D">
    <w:pPr>
      <w:pStyle w:val="Header"/>
    </w:pPr>
    <w:r>
      <w:t>Date:</w:t>
    </w:r>
    <w:r>
      <w:tab/>
    </w:r>
    <w:r>
      <w:tab/>
      <w:t xml:space="preserve">Topic: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79"/>
    <w:rsid w:val="00045493"/>
    <w:rsid w:val="00453EAB"/>
    <w:rsid w:val="00611170"/>
    <w:rsid w:val="00692195"/>
    <w:rsid w:val="006D243D"/>
    <w:rsid w:val="006E54D3"/>
    <w:rsid w:val="00747884"/>
    <w:rsid w:val="007D7479"/>
    <w:rsid w:val="008B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E57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43D"/>
  </w:style>
  <w:style w:type="paragraph" w:styleId="Footer">
    <w:name w:val="footer"/>
    <w:basedOn w:val="Normal"/>
    <w:link w:val="FooterChar"/>
    <w:uiPriority w:val="99"/>
    <w:unhideWhenUsed/>
    <w:rsid w:val="006D24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4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43D"/>
  </w:style>
  <w:style w:type="paragraph" w:styleId="Footer">
    <w:name w:val="footer"/>
    <w:basedOn w:val="Normal"/>
    <w:link w:val="FooterChar"/>
    <w:uiPriority w:val="99"/>
    <w:unhideWhenUsed/>
    <w:rsid w:val="006D24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1578</Characters>
  <Application>Microsoft Macintosh Word</Application>
  <DocSecurity>0</DocSecurity>
  <Lines>13</Lines>
  <Paragraphs>3</Paragraphs>
  <ScaleCrop>false</ScaleCrop>
  <Company>TDSB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Ibsen</dc:creator>
  <cp:keywords/>
  <dc:description/>
  <cp:lastModifiedBy>Andrea Ibsen</cp:lastModifiedBy>
  <cp:revision>6</cp:revision>
  <dcterms:created xsi:type="dcterms:W3CDTF">2015-10-02T21:04:00Z</dcterms:created>
  <dcterms:modified xsi:type="dcterms:W3CDTF">2015-10-02T21:30:00Z</dcterms:modified>
</cp:coreProperties>
</file>